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B3" w:rsidRDefault="00E913B3" w:rsidP="00E913B3">
      <w:pPr>
        <w:rPr>
          <w:rFonts w:ascii="Arial" w:hAnsi="Arial" w:cs="Arial"/>
          <w:b/>
          <w:color w:val="000000" w:themeColor="text1"/>
          <w:u w:val="single"/>
        </w:rPr>
      </w:pPr>
      <w:r>
        <w:rPr>
          <w:rFonts w:ascii="Arial" w:hAnsi="Arial" w:cs="Arial"/>
          <w:b/>
          <w:color w:val="000000" w:themeColor="text1"/>
          <w:u w:val="single"/>
        </w:rPr>
        <w:t>Blanket Study Abroad FAQs</w:t>
      </w:r>
    </w:p>
    <w:p w:rsidR="00E913B3" w:rsidRDefault="00E913B3" w:rsidP="001E7A58">
      <w:pPr>
        <w:pStyle w:val="PlainText"/>
        <w:numPr>
          <w:ilvl w:val="0"/>
          <w:numId w:val="4"/>
        </w:numPr>
        <w:rPr>
          <w:rFonts w:ascii="Arial" w:hAnsi="Arial" w:cs="Arial"/>
          <w:b/>
          <w:color w:val="000000" w:themeColor="text1"/>
        </w:rPr>
      </w:pPr>
      <w:r>
        <w:rPr>
          <w:rFonts w:ascii="Arial" w:hAnsi="Arial" w:cs="Arial"/>
          <w:b/>
          <w:color w:val="000000" w:themeColor="text1"/>
        </w:rPr>
        <w:t>What is the UT System Blanket Study Abroad Insurance Program?</w:t>
      </w:r>
    </w:p>
    <w:p w:rsidR="00E913B3" w:rsidRDefault="00E913B3" w:rsidP="00E913B3">
      <w:pPr>
        <w:pStyle w:val="PlainText"/>
        <w:rPr>
          <w:rFonts w:ascii="Arial" w:hAnsi="Arial" w:cs="Arial"/>
          <w:color w:val="000000" w:themeColor="text1"/>
        </w:rPr>
      </w:pPr>
      <w:r>
        <w:rPr>
          <w:rFonts w:ascii="Arial" w:hAnsi="Arial" w:cs="Arial"/>
          <w:color w:val="000000" w:themeColor="text1"/>
        </w:rPr>
        <w:tab/>
      </w:r>
    </w:p>
    <w:p w:rsidR="00E913B3" w:rsidRDefault="00E913B3" w:rsidP="00E913B3">
      <w:pPr>
        <w:pStyle w:val="PlainText"/>
        <w:ind w:left="720"/>
        <w:rPr>
          <w:rFonts w:ascii="Arial" w:hAnsi="Arial" w:cs="Arial"/>
          <w:color w:val="000000" w:themeColor="text1"/>
        </w:rPr>
      </w:pPr>
      <w:r>
        <w:rPr>
          <w:rFonts w:ascii="Arial" w:hAnsi="Arial" w:cs="Arial"/>
          <w:color w:val="000000" w:themeColor="text1"/>
        </w:rPr>
        <w:t xml:space="preserve">In order to protect all students traveling abroad, The University of Texas System has created a blanket insurance program. All United States citizens, permanent residents of the United States or international students in the United States who are enrolled as students at the University and travelling abroad on a UT System institution study abroad or related educational activity outside his/her Home Country, including co-curricular and extra-curricular activities done in relation to their scholastic program while outside of the United States and their Home Country are covered by this program. </w:t>
      </w:r>
    </w:p>
    <w:p w:rsidR="00E913B3" w:rsidRDefault="00E913B3" w:rsidP="00E913B3">
      <w:pPr>
        <w:pStyle w:val="PlainText"/>
        <w:rPr>
          <w:rFonts w:ascii="Arial" w:hAnsi="Arial" w:cs="Arial"/>
          <w:color w:val="000000" w:themeColor="text1"/>
        </w:rPr>
      </w:pPr>
    </w:p>
    <w:p w:rsidR="00E913B3" w:rsidRDefault="00E913B3" w:rsidP="00E913B3">
      <w:pPr>
        <w:pStyle w:val="PlainText"/>
        <w:ind w:left="720"/>
        <w:rPr>
          <w:rFonts w:ascii="Arial" w:hAnsi="Arial" w:cs="Arial"/>
          <w:color w:val="000000" w:themeColor="text1"/>
        </w:rPr>
      </w:pPr>
      <w:r>
        <w:rPr>
          <w:rFonts w:ascii="Arial" w:hAnsi="Arial" w:cs="Arial"/>
          <w:color w:val="000000" w:themeColor="text1"/>
        </w:rPr>
        <w:t xml:space="preserve">All students are automatically enrolled by registering their trip information through </w:t>
      </w:r>
      <w:proofErr w:type="spellStart"/>
      <w:r>
        <w:rPr>
          <w:rFonts w:ascii="Arial" w:hAnsi="Arial" w:cs="Arial"/>
          <w:color w:val="000000" w:themeColor="text1"/>
        </w:rPr>
        <w:t>MyTrips</w:t>
      </w:r>
      <w:proofErr w:type="spellEnd"/>
      <w:r>
        <w:rPr>
          <w:rFonts w:ascii="Arial" w:hAnsi="Arial" w:cs="Arial"/>
          <w:color w:val="000000" w:themeColor="text1"/>
        </w:rPr>
        <w:t xml:space="preserve"> on the UT System ISOS webpage and must have this insurance as a requirement of studying abroad on a UT Sponsored program.  ALL students traveling internationally on a university-sponsored trip are required to register with International SOS prior to travel.  It is imperative all students use the ISOS </w:t>
      </w:r>
      <w:proofErr w:type="spellStart"/>
      <w:r>
        <w:rPr>
          <w:rFonts w:ascii="Arial" w:hAnsi="Arial" w:cs="Arial"/>
          <w:color w:val="000000" w:themeColor="text1"/>
        </w:rPr>
        <w:t>MyTrips</w:t>
      </w:r>
      <w:proofErr w:type="spellEnd"/>
      <w:r>
        <w:rPr>
          <w:rFonts w:ascii="Arial" w:hAnsi="Arial" w:cs="Arial"/>
          <w:color w:val="000000" w:themeColor="text1"/>
        </w:rPr>
        <w:t xml:space="preserve"> to ensure coverage is seamless.</w:t>
      </w:r>
    </w:p>
    <w:p w:rsidR="00E913B3" w:rsidRDefault="00E913B3" w:rsidP="00E913B3">
      <w:pPr>
        <w:pStyle w:val="PlainText"/>
        <w:rPr>
          <w:rFonts w:ascii="Arial" w:hAnsi="Arial" w:cs="Arial"/>
          <w:color w:val="000000" w:themeColor="text1"/>
        </w:rPr>
      </w:pPr>
    </w:p>
    <w:p w:rsidR="00E913B3" w:rsidRDefault="00E913B3" w:rsidP="00E913B3">
      <w:pPr>
        <w:pStyle w:val="PlainText"/>
        <w:ind w:left="720"/>
        <w:rPr>
          <w:rFonts w:ascii="Arial" w:hAnsi="Arial" w:cs="Arial"/>
          <w:color w:val="000000" w:themeColor="text1"/>
        </w:rPr>
      </w:pPr>
      <w:r>
        <w:rPr>
          <w:rFonts w:ascii="Arial" w:hAnsi="Arial" w:cs="Arial"/>
          <w:color w:val="000000" w:themeColor="text1"/>
        </w:rPr>
        <w:t xml:space="preserve">UT System Administration will send one invoice to each institution late in the fall of each year based on the </w:t>
      </w:r>
      <w:r w:rsidR="00751D30">
        <w:rPr>
          <w:rFonts w:ascii="Arial" w:hAnsi="Arial" w:cs="Arial"/>
          <w:color w:val="000000" w:themeColor="text1"/>
        </w:rPr>
        <w:t>travel data reported</w:t>
      </w:r>
      <w:r>
        <w:rPr>
          <w:rFonts w:ascii="Arial" w:hAnsi="Arial" w:cs="Arial"/>
          <w:color w:val="000000" w:themeColor="text1"/>
        </w:rPr>
        <w:t xml:space="preserve"> in the Risk Management </w:t>
      </w:r>
      <w:r w:rsidR="00751D30">
        <w:rPr>
          <w:rFonts w:ascii="Arial" w:hAnsi="Arial" w:cs="Arial"/>
          <w:color w:val="000000" w:themeColor="text1"/>
        </w:rPr>
        <w:t xml:space="preserve">International Travel </w:t>
      </w:r>
      <w:r>
        <w:rPr>
          <w:rFonts w:ascii="Arial" w:hAnsi="Arial" w:cs="Arial"/>
          <w:color w:val="000000" w:themeColor="text1"/>
        </w:rPr>
        <w:t>Survey conducted each spring.</w:t>
      </w:r>
    </w:p>
    <w:p w:rsidR="00E913B3" w:rsidRDefault="00E913B3" w:rsidP="00E913B3">
      <w:pPr>
        <w:pStyle w:val="PlainText"/>
        <w:ind w:left="720"/>
        <w:rPr>
          <w:rFonts w:ascii="Arial" w:hAnsi="Arial" w:cs="Arial"/>
          <w:color w:val="000000" w:themeColor="text1"/>
        </w:rPr>
      </w:pPr>
    </w:p>
    <w:p w:rsidR="00E913B3" w:rsidRDefault="00E913B3" w:rsidP="001E7A58">
      <w:pPr>
        <w:pStyle w:val="PlainText"/>
        <w:numPr>
          <w:ilvl w:val="0"/>
          <w:numId w:val="4"/>
        </w:numPr>
        <w:rPr>
          <w:rFonts w:ascii="Arial" w:hAnsi="Arial" w:cs="Arial"/>
          <w:b/>
          <w:color w:val="000000" w:themeColor="text1"/>
        </w:rPr>
      </w:pPr>
      <w:r>
        <w:rPr>
          <w:rFonts w:ascii="Arial" w:hAnsi="Arial" w:cs="Arial"/>
          <w:b/>
          <w:color w:val="000000" w:themeColor="text1"/>
        </w:rPr>
        <w:t>What is the weekly premium for this program?</w:t>
      </w:r>
    </w:p>
    <w:p w:rsidR="00E913B3" w:rsidRDefault="00E913B3" w:rsidP="00E913B3">
      <w:pPr>
        <w:pStyle w:val="PlainText"/>
        <w:rPr>
          <w:rFonts w:ascii="Arial" w:hAnsi="Arial" w:cs="Arial"/>
          <w:color w:val="000000" w:themeColor="text1"/>
        </w:rPr>
      </w:pPr>
      <w:r>
        <w:rPr>
          <w:rFonts w:ascii="Arial" w:hAnsi="Arial" w:cs="Arial"/>
          <w:color w:val="000000" w:themeColor="text1"/>
        </w:rPr>
        <w:tab/>
      </w:r>
    </w:p>
    <w:p w:rsidR="00E913B3" w:rsidRDefault="00E913B3" w:rsidP="00E913B3">
      <w:pPr>
        <w:pStyle w:val="PlainText"/>
        <w:ind w:left="720"/>
        <w:rPr>
          <w:rFonts w:ascii="Arial" w:hAnsi="Arial" w:cs="Arial"/>
          <w:color w:val="000000" w:themeColor="text1"/>
        </w:rPr>
      </w:pPr>
      <w:r>
        <w:rPr>
          <w:rFonts w:ascii="Arial" w:hAnsi="Arial" w:cs="Arial"/>
          <w:color w:val="000000" w:themeColor="text1"/>
        </w:rPr>
        <w:t xml:space="preserve">The </w:t>
      </w:r>
      <w:r w:rsidR="005A0AD1">
        <w:rPr>
          <w:rFonts w:ascii="Arial" w:hAnsi="Arial" w:cs="Arial"/>
          <w:color w:val="000000" w:themeColor="text1"/>
        </w:rPr>
        <w:t>estimated</w:t>
      </w:r>
      <w:r w:rsidR="0069210D">
        <w:rPr>
          <w:rFonts w:ascii="Arial" w:hAnsi="Arial" w:cs="Arial"/>
          <w:color w:val="000000" w:themeColor="text1"/>
        </w:rPr>
        <w:t xml:space="preserve"> per week</w:t>
      </w:r>
      <w:r w:rsidR="005A0AD1">
        <w:rPr>
          <w:rFonts w:ascii="Arial" w:hAnsi="Arial" w:cs="Arial"/>
          <w:color w:val="000000" w:themeColor="text1"/>
        </w:rPr>
        <w:t xml:space="preserve"> </w:t>
      </w:r>
      <w:r>
        <w:rPr>
          <w:rFonts w:ascii="Arial" w:hAnsi="Arial" w:cs="Arial"/>
          <w:color w:val="000000" w:themeColor="text1"/>
        </w:rPr>
        <w:t xml:space="preserve">cost for the blanket study abroad </w:t>
      </w:r>
      <w:r w:rsidR="005A0AD1">
        <w:rPr>
          <w:rFonts w:ascii="Arial" w:hAnsi="Arial" w:cs="Arial"/>
          <w:color w:val="000000" w:themeColor="text1"/>
        </w:rPr>
        <w:t xml:space="preserve">insurance </w:t>
      </w:r>
      <w:r>
        <w:rPr>
          <w:rFonts w:ascii="Arial" w:hAnsi="Arial" w:cs="Arial"/>
          <w:color w:val="000000" w:themeColor="text1"/>
        </w:rPr>
        <w:t>program</w:t>
      </w:r>
      <w:r w:rsidR="005A0AD1">
        <w:rPr>
          <w:rFonts w:ascii="Arial" w:hAnsi="Arial" w:cs="Arial"/>
          <w:color w:val="000000" w:themeColor="text1"/>
        </w:rPr>
        <w:t xml:space="preserve">, based on anticipated travel for UT System, is </w:t>
      </w:r>
      <w:r>
        <w:rPr>
          <w:rFonts w:ascii="Arial" w:hAnsi="Arial" w:cs="Arial"/>
          <w:color w:val="000000" w:themeColor="text1"/>
        </w:rPr>
        <w:t xml:space="preserve">$14.18 per week. </w:t>
      </w:r>
    </w:p>
    <w:p w:rsidR="00E913B3" w:rsidRDefault="00E913B3" w:rsidP="00E913B3">
      <w:pPr>
        <w:pStyle w:val="PlainText"/>
        <w:ind w:left="720"/>
        <w:rPr>
          <w:rFonts w:ascii="Arial" w:hAnsi="Arial" w:cs="Arial"/>
          <w:color w:val="000000" w:themeColor="text1"/>
        </w:rPr>
      </w:pPr>
    </w:p>
    <w:p w:rsidR="00E913B3" w:rsidRDefault="00E913B3" w:rsidP="00E913B3">
      <w:pPr>
        <w:pStyle w:val="PlainText"/>
        <w:ind w:left="720"/>
        <w:rPr>
          <w:rFonts w:ascii="Arial" w:hAnsi="Arial" w:cs="Arial"/>
          <w:color w:val="000000" w:themeColor="text1"/>
        </w:rPr>
      </w:pPr>
      <w:r>
        <w:rPr>
          <w:rFonts w:ascii="Arial" w:hAnsi="Arial" w:cs="Arial"/>
          <w:color w:val="000000" w:themeColor="text1"/>
        </w:rPr>
        <w:t>The breakdown of this cost is $12.67 per week for the medical insurance coverage (AHP/ACE) and $1.51 per week for ISOS assistance.</w:t>
      </w:r>
    </w:p>
    <w:p w:rsidR="00E913B3" w:rsidRDefault="00E913B3" w:rsidP="00E913B3">
      <w:pPr>
        <w:pStyle w:val="PlainText"/>
        <w:rPr>
          <w:rFonts w:ascii="Arial" w:hAnsi="Arial" w:cs="Arial"/>
          <w:color w:val="000000" w:themeColor="text1"/>
        </w:rPr>
      </w:pPr>
      <w:bookmarkStart w:id="0" w:name="_GoBack"/>
      <w:bookmarkEnd w:id="0"/>
    </w:p>
    <w:p w:rsidR="00E913B3" w:rsidRPr="001E7A58" w:rsidRDefault="00E913B3" w:rsidP="001E7A58">
      <w:pPr>
        <w:pStyle w:val="ListParagraph"/>
        <w:numPr>
          <w:ilvl w:val="0"/>
          <w:numId w:val="4"/>
        </w:numPr>
        <w:rPr>
          <w:rFonts w:ascii="Arial" w:hAnsi="Arial" w:cs="Arial"/>
          <w:b/>
          <w:color w:val="000000" w:themeColor="text1"/>
        </w:rPr>
      </w:pPr>
      <w:r w:rsidRPr="001E7A58">
        <w:rPr>
          <w:rFonts w:ascii="Arial" w:hAnsi="Arial" w:cs="Arial"/>
          <w:b/>
          <w:color w:val="000000" w:themeColor="text1"/>
        </w:rPr>
        <w:t xml:space="preserve">Where can we find the brochure, ID card and claim form?  </w:t>
      </w:r>
    </w:p>
    <w:p w:rsidR="00E913B3" w:rsidRDefault="00E913B3" w:rsidP="00E913B3">
      <w:pPr>
        <w:ind w:left="720"/>
        <w:rPr>
          <w:rFonts w:ascii="Arial" w:hAnsi="Arial" w:cs="Arial"/>
          <w:color w:val="000000" w:themeColor="text1"/>
        </w:rPr>
      </w:pPr>
      <w:r>
        <w:rPr>
          <w:rFonts w:ascii="Arial" w:hAnsi="Arial" w:cs="Arial"/>
          <w:color w:val="000000" w:themeColor="text1"/>
        </w:rPr>
        <w:t xml:space="preserve">The brochure and other forms can be found on the AHP Study Abroad Website: </w:t>
      </w:r>
      <w:hyperlink r:id="rId6" w:history="1">
        <w:r>
          <w:rPr>
            <w:rStyle w:val="Hyperlink"/>
            <w:rFonts w:ascii="Arial" w:hAnsi="Arial" w:cs="Arial"/>
            <w:color w:val="000000" w:themeColor="text1"/>
          </w:rPr>
          <w:t>https://utstudyabroad.myahpcare.com/</w:t>
        </w:r>
      </w:hyperlink>
      <w:r>
        <w:rPr>
          <w:rFonts w:ascii="Arial" w:hAnsi="Arial" w:cs="Arial"/>
          <w:color w:val="000000" w:themeColor="text1"/>
        </w:rPr>
        <w:t xml:space="preserve"> </w:t>
      </w:r>
    </w:p>
    <w:p w:rsidR="00E913B3" w:rsidRDefault="00E913B3" w:rsidP="00E913B3">
      <w:pPr>
        <w:ind w:left="720"/>
        <w:rPr>
          <w:rFonts w:ascii="Arial" w:hAnsi="Arial" w:cs="Arial"/>
          <w:color w:val="000000" w:themeColor="text1"/>
        </w:rPr>
      </w:pPr>
      <w:r>
        <w:rPr>
          <w:rFonts w:ascii="Arial" w:hAnsi="Arial" w:cs="Arial"/>
          <w:color w:val="000000" w:themeColor="text1"/>
        </w:rPr>
        <w:t xml:space="preserve">Information about ISOS, the ISOS contact card and how to register trip information in </w:t>
      </w:r>
      <w:proofErr w:type="spellStart"/>
      <w:r>
        <w:rPr>
          <w:rFonts w:ascii="Arial" w:hAnsi="Arial" w:cs="Arial"/>
          <w:color w:val="000000" w:themeColor="text1"/>
        </w:rPr>
        <w:t>MyTrips</w:t>
      </w:r>
      <w:proofErr w:type="spellEnd"/>
      <w:r>
        <w:rPr>
          <w:rFonts w:ascii="Arial" w:hAnsi="Arial" w:cs="Arial"/>
          <w:color w:val="000000" w:themeColor="text1"/>
        </w:rPr>
        <w:t xml:space="preserve"> can be found here: </w:t>
      </w:r>
      <w:hyperlink r:id="rId7" w:history="1">
        <w:r>
          <w:rPr>
            <w:rStyle w:val="Hyperlink"/>
            <w:rFonts w:ascii="Arial" w:hAnsi="Arial" w:cs="Arial"/>
            <w:color w:val="0000FF"/>
          </w:rPr>
          <w:t>https://www.internationalsos.com/members_home/login/login.cfm</w:t>
        </w:r>
      </w:hyperlink>
      <w:r>
        <w:rPr>
          <w:rFonts w:ascii="Arial" w:hAnsi="Arial" w:cs="Arial"/>
          <w:color w:val="000000" w:themeColor="text1"/>
        </w:rPr>
        <w:t xml:space="preserve"> </w:t>
      </w:r>
    </w:p>
    <w:p w:rsidR="00E913B3" w:rsidRDefault="00E913B3" w:rsidP="00E913B3">
      <w:pPr>
        <w:ind w:left="720"/>
        <w:rPr>
          <w:rFonts w:ascii="Arial" w:hAnsi="Arial" w:cs="Arial"/>
          <w:color w:val="000000" w:themeColor="text1"/>
        </w:rPr>
      </w:pPr>
      <w:r>
        <w:rPr>
          <w:rFonts w:ascii="Arial" w:hAnsi="Arial" w:cs="Arial"/>
          <w:color w:val="000000" w:themeColor="text1"/>
        </w:rPr>
        <w:t xml:space="preserve">Enter </w:t>
      </w:r>
      <w:r>
        <w:rPr>
          <w:rFonts w:ascii="Arial" w:hAnsi="Arial" w:cs="Arial"/>
          <w:b/>
          <w:bCs/>
          <w:color w:val="000000" w:themeColor="text1"/>
        </w:rPr>
        <w:t>11BSGC000037</w:t>
      </w:r>
      <w:r>
        <w:rPr>
          <w:rFonts w:ascii="Arial" w:hAnsi="Arial" w:cs="Arial"/>
          <w:color w:val="000000" w:themeColor="text1"/>
        </w:rPr>
        <w:t xml:space="preserve"> in the Member Number field at the upper right of the page.</w:t>
      </w:r>
    </w:p>
    <w:p w:rsidR="00E913B3" w:rsidRPr="001E7A58" w:rsidRDefault="00E913B3" w:rsidP="001E7A58">
      <w:pPr>
        <w:pStyle w:val="ListParagraph"/>
        <w:numPr>
          <w:ilvl w:val="0"/>
          <w:numId w:val="4"/>
        </w:numPr>
        <w:rPr>
          <w:rFonts w:ascii="Arial" w:hAnsi="Arial" w:cs="Arial"/>
          <w:b/>
          <w:color w:val="000000" w:themeColor="text1"/>
        </w:rPr>
      </w:pPr>
      <w:r w:rsidRPr="001E7A58">
        <w:rPr>
          <w:rFonts w:ascii="Arial" w:hAnsi="Arial" w:cs="Arial"/>
          <w:b/>
          <w:color w:val="000000" w:themeColor="text1"/>
        </w:rPr>
        <w:t xml:space="preserve">It is okay to leave empty the ID# field in the temporary card as the insurance company will base its information on what ISOS provides. </w:t>
      </w:r>
    </w:p>
    <w:p w:rsidR="00E913B3" w:rsidRDefault="00E913B3" w:rsidP="001E7A58">
      <w:pPr>
        <w:ind w:left="720"/>
        <w:rPr>
          <w:rFonts w:ascii="Arial" w:hAnsi="Arial" w:cs="Arial"/>
          <w:b/>
          <w:color w:val="000000" w:themeColor="text1"/>
        </w:rPr>
      </w:pPr>
      <w:r>
        <w:rPr>
          <w:rFonts w:ascii="Arial" w:hAnsi="Arial" w:cs="Arial"/>
          <w:color w:val="000000" w:themeColor="text1"/>
        </w:rPr>
        <w:t>Yes, as long as that’s ok with the consulate or whatever the student needs.  The policy number could be used as the ID if it’s needed.  Policy #</w:t>
      </w:r>
      <w:r>
        <w:rPr>
          <w:rFonts w:ascii="Arial" w:hAnsi="Arial" w:cs="Arial"/>
          <w:b/>
          <w:bCs/>
          <w:color w:val="000000" w:themeColor="text1"/>
        </w:rPr>
        <w:t>GLMN04969340</w:t>
      </w:r>
    </w:p>
    <w:p w:rsidR="001E7A58" w:rsidRDefault="001E7A58">
      <w:pPr>
        <w:rPr>
          <w:rFonts w:ascii="Arial" w:hAnsi="Arial" w:cs="Arial"/>
          <w:b/>
          <w:color w:val="000000" w:themeColor="text1"/>
        </w:rPr>
      </w:pPr>
      <w:r>
        <w:rPr>
          <w:rFonts w:ascii="Arial" w:hAnsi="Arial" w:cs="Arial"/>
          <w:b/>
          <w:color w:val="000000" w:themeColor="text1"/>
        </w:rPr>
        <w:br w:type="page"/>
      </w:r>
    </w:p>
    <w:p w:rsidR="00E913B3" w:rsidRPr="001E7A58" w:rsidRDefault="00E913B3" w:rsidP="001E7A58">
      <w:pPr>
        <w:pStyle w:val="ListParagraph"/>
        <w:numPr>
          <w:ilvl w:val="0"/>
          <w:numId w:val="4"/>
        </w:numPr>
        <w:rPr>
          <w:rFonts w:ascii="Arial" w:hAnsi="Arial" w:cs="Arial"/>
          <w:b/>
          <w:color w:val="000000" w:themeColor="text1"/>
        </w:rPr>
      </w:pPr>
      <w:r w:rsidRPr="001E7A58">
        <w:rPr>
          <w:rFonts w:ascii="Arial" w:hAnsi="Arial" w:cs="Arial"/>
          <w:b/>
          <w:color w:val="000000" w:themeColor="text1"/>
        </w:rPr>
        <w:lastRenderedPageBreak/>
        <w:t>Will ISOS provide the insurance company student names and coverage period dates?</w:t>
      </w:r>
    </w:p>
    <w:p w:rsidR="00E913B3" w:rsidRDefault="00E913B3" w:rsidP="00E913B3">
      <w:pPr>
        <w:ind w:left="720"/>
        <w:rPr>
          <w:rFonts w:ascii="Arial" w:hAnsi="Arial" w:cs="Arial"/>
          <w:color w:val="000000" w:themeColor="text1"/>
        </w:rPr>
      </w:pPr>
      <w:r>
        <w:rPr>
          <w:rFonts w:ascii="Arial" w:hAnsi="Arial" w:cs="Arial"/>
          <w:color w:val="000000" w:themeColor="text1"/>
        </w:rPr>
        <w:t xml:space="preserve">ISOS and ACE are working very closely together.  Please see the flow chart below. ISOS will provide ACE the student coverage information.  AHP is still involved and will be helping ACE on the customer service side of things, so if ever there is an issue and ISOS cannot help, please contact AHP.  </w:t>
      </w:r>
    </w:p>
    <w:p w:rsidR="00E913B3" w:rsidRDefault="00E913B3" w:rsidP="00E913B3">
      <w:pPr>
        <w:spacing w:after="0" w:line="240" w:lineRule="auto"/>
        <w:ind w:left="720"/>
        <w:rPr>
          <w:rFonts w:ascii="Arial" w:hAnsi="Arial" w:cs="Arial"/>
          <w:color w:val="000000" w:themeColor="text1"/>
        </w:rPr>
      </w:pPr>
      <w:r>
        <w:rPr>
          <w:rFonts w:ascii="Arial" w:hAnsi="Arial" w:cs="Arial"/>
          <w:color w:val="000000" w:themeColor="text1"/>
        </w:rPr>
        <w:t>For contact information please see the last question.</w:t>
      </w:r>
    </w:p>
    <w:p w:rsidR="00E913B3" w:rsidRDefault="00E913B3" w:rsidP="00E913B3">
      <w:pPr>
        <w:spacing w:after="0" w:line="240" w:lineRule="auto"/>
        <w:ind w:left="720"/>
        <w:rPr>
          <w:rFonts w:ascii="Arial" w:hAnsi="Arial" w:cs="Arial"/>
          <w:color w:val="000000" w:themeColor="text1"/>
        </w:rPr>
      </w:pPr>
    </w:p>
    <w:p w:rsidR="00E913B3" w:rsidRDefault="00E913B3" w:rsidP="00E913B3">
      <w:pPr>
        <w:rPr>
          <w:rFonts w:ascii="Arial" w:hAnsi="Arial" w:cs="Arial"/>
          <w:b/>
          <w:color w:val="000000" w:themeColor="text1"/>
        </w:rPr>
      </w:pPr>
      <w:r>
        <w:rPr>
          <w:noProof/>
        </w:rPr>
        <w:drawing>
          <wp:inline distT="0" distB="0" distL="0" distR="0" wp14:anchorId="15CC7048" wp14:editId="5EFC2FF4">
            <wp:extent cx="5943600" cy="3867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867150"/>
                    </a:xfrm>
                    <a:prstGeom prst="rect">
                      <a:avLst/>
                    </a:prstGeom>
                    <a:noFill/>
                    <a:ln>
                      <a:noFill/>
                    </a:ln>
                  </pic:spPr>
                </pic:pic>
              </a:graphicData>
            </a:graphic>
          </wp:inline>
        </w:drawing>
      </w:r>
    </w:p>
    <w:p w:rsidR="00E913B3" w:rsidRDefault="00E913B3" w:rsidP="00E913B3">
      <w:pPr>
        <w:rPr>
          <w:rFonts w:ascii="Arial" w:hAnsi="Arial" w:cs="Arial"/>
          <w:b/>
          <w:color w:val="000000" w:themeColor="text1"/>
        </w:rPr>
      </w:pPr>
    </w:p>
    <w:p w:rsidR="00E913B3" w:rsidRPr="001E7A58" w:rsidRDefault="00E913B3" w:rsidP="001E7A58">
      <w:pPr>
        <w:pStyle w:val="ListParagraph"/>
        <w:numPr>
          <w:ilvl w:val="0"/>
          <w:numId w:val="4"/>
        </w:numPr>
        <w:rPr>
          <w:rFonts w:ascii="Arial" w:hAnsi="Arial" w:cs="Arial"/>
          <w:color w:val="000000" w:themeColor="text1"/>
        </w:rPr>
      </w:pPr>
      <w:r w:rsidRPr="001E7A58">
        <w:rPr>
          <w:rFonts w:ascii="Arial" w:hAnsi="Arial" w:cs="Arial"/>
          <w:b/>
          <w:color w:val="000000" w:themeColor="text1"/>
        </w:rPr>
        <w:t>Will the insurance company provide coverage to those students for the period received from ISOS?</w:t>
      </w:r>
    </w:p>
    <w:p w:rsidR="00E913B3" w:rsidRDefault="00E913B3" w:rsidP="00E913B3">
      <w:pPr>
        <w:ind w:left="720"/>
        <w:rPr>
          <w:rFonts w:ascii="Arial" w:hAnsi="Arial" w:cs="Arial"/>
          <w:color w:val="000000" w:themeColor="text1"/>
        </w:rPr>
      </w:pPr>
      <w:r>
        <w:rPr>
          <w:rFonts w:ascii="Arial" w:hAnsi="Arial" w:cs="Arial"/>
          <w:color w:val="000000" w:themeColor="text1"/>
        </w:rPr>
        <w:t>The student is covered for the dates they are on official travel related to UT System institution study abroad or related educational activity outside his/her Home Country, including co-curricular and extra-curricular activities done in relation to their scholastic program</w:t>
      </w:r>
      <w:r>
        <w:rPr>
          <w:rFonts w:ascii="Arial" w:eastAsiaTheme="minorEastAsia" w:hAnsi="Arial" w:cs="Arial"/>
          <w:color w:val="000000" w:themeColor="text1"/>
          <w:szCs w:val="21"/>
        </w:rPr>
        <w:t xml:space="preserve"> while outside of the United States and their Home Country</w:t>
      </w:r>
      <w:r>
        <w:rPr>
          <w:rFonts w:ascii="Arial" w:hAnsi="Arial" w:cs="Arial"/>
          <w:color w:val="000000" w:themeColor="text1"/>
        </w:rPr>
        <w:t>.</w:t>
      </w:r>
    </w:p>
    <w:p w:rsidR="00E913B3" w:rsidRDefault="00E913B3" w:rsidP="00E913B3">
      <w:pPr>
        <w:ind w:left="720"/>
        <w:rPr>
          <w:rFonts w:ascii="Arial" w:hAnsi="Arial" w:cs="Arial"/>
          <w:color w:val="000000" w:themeColor="text1"/>
        </w:rPr>
      </w:pPr>
      <w:r>
        <w:rPr>
          <w:rFonts w:ascii="Arial" w:hAnsi="Arial" w:cs="Arial"/>
          <w:color w:val="000000" w:themeColor="text1"/>
        </w:rPr>
        <w:t>Please note there is a 2 week personal deviation on either side of the travel dates during which these students will be covered by our policy as well.  If your students are planning to travel for a more extended period, they should arrange for insurance coverage individually.</w:t>
      </w:r>
    </w:p>
    <w:p w:rsidR="00FA155D" w:rsidRDefault="00FA155D" w:rsidP="00E913B3">
      <w:pPr>
        <w:ind w:left="720"/>
        <w:rPr>
          <w:rFonts w:ascii="Arial" w:hAnsi="Arial" w:cs="Arial"/>
          <w:color w:val="000000" w:themeColor="text1"/>
        </w:rPr>
      </w:pPr>
    </w:p>
    <w:p w:rsidR="00E913B3" w:rsidRPr="001E7A58" w:rsidRDefault="00E913B3" w:rsidP="001E7A58">
      <w:pPr>
        <w:pStyle w:val="ListParagraph"/>
        <w:numPr>
          <w:ilvl w:val="0"/>
          <w:numId w:val="4"/>
        </w:numPr>
        <w:rPr>
          <w:rFonts w:ascii="Arial" w:hAnsi="Arial" w:cs="Arial"/>
          <w:b/>
          <w:color w:val="000000" w:themeColor="text1"/>
        </w:rPr>
      </w:pPr>
      <w:r w:rsidRPr="001E7A58">
        <w:rPr>
          <w:rFonts w:ascii="Arial" w:hAnsi="Arial" w:cs="Arial"/>
          <w:b/>
          <w:color w:val="000000" w:themeColor="text1"/>
        </w:rPr>
        <w:lastRenderedPageBreak/>
        <w:t>Will each Institution receive a bill based on the number of travelers and the travel dates reported by ISOS to the insurance company?</w:t>
      </w:r>
    </w:p>
    <w:p w:rsidR="00E913B3" w:rsidRDefault="00E913B3" w:rsidP="00E913B3">
      <w:pPr>
        <w:ind w:left="720"/>
        <w:rPr>
          <w:rFonts w:ascii="Arial" w:hAnsi="Arial" w:cs="Arial"/>
          <w:color w:val="000000" w:themeColor="text1"/>
        </w:rPr>
      </w:pPr>
      <w:r>
        <w:rPr>
          <w:rFonts w:ascii="Arial" w:hAnsi="Arial" w:cs="Arial"/>
          <w:color w:val="000000" w:themeColor="text1"/>
        </w:rPr>
        <w:t>No.  UT System Risk Management conducts a</w:t>
      </w:r>
      <w:r w:rsidR="000E7884">
        <w:rPr>
          <w:rFonts w:ascii="Arial" w:hAnsi="Arial" w:cs="Arial"/>
          <w:color w:val="000000" w:themeColor="text1"/>
        </w:rPr>
        <w:t>n International Travel</w:t>
      </w:r>
      <w:r>
        <w:rPr>
          <w:rFonts w:ascii="Arial" w:hAnsi="Arial" w:cs="Arial"/>
          <w:color w:val="000000" w:themeColor="text1"/>
        </w:rPr>
        <w:t xml:space="preserve"> survey each year in the spring.  The invoice will come from UT System and will be based on this survey data.</w:t>
      </w:r>
    </w:p>
    <w:p w:rsidR="00E913B3" w:rsidRDefault="00E913B3" w:rsidP="001E7A58">
      <w:pPr>
        <w:pStyle w:val="PlainText"/>
        <w:numPr>
          <w:ilvl w:val="0"/>
          <w:numId w:val="4"/>
        </w:numPr>
        <w:rPr>
          <w:rFonts w:ascii="Arial" w:hAnsi="Arial" w:cs="Arial"/>
          <w:b/>
          <w:color w:val="000000" w:themeColor="text1"/>
        </w:rPr>
      </w:pPr>
      <w:r>
        <w:rPr>
          <w:rFonts w:ascii="Arial" w:hAnsi="Arial" w:cs="Arial"/>
          <w:b/>
          <w:color w:val="000000" w:themeColor="text1"/>
        </w:rPr>
        <w:t>How are Institutions going to collect the premium?</w:t>
      </w:r>
    </w:p>
    <w:p w:rsidR="00E913B3" w:rsidRDefault="00E913B3" w:rsidP="00E913B3">
      <w:pPr>
        <w:pStyle w:val="PlainText"/>
        <w:rPr>
          <w:rFonts w:ascii="Arial" w:hAnsi="Arial" w:cs="Arial"/>
          <w:color w:val="000000" w:themeColor="text1"/>
        </w:rPr>
      </w:pPr>
      <w:r>
        <w:rPr>
          <w:rFonts w:ascii="Arial" w:hAnsi="Arial" w:cs="Arial"/>
          <w:color w:val="000000" w:themeColor="text1"/>
        </w:rPr>
        <w:tab/>
      </w:r>
    </w:p>
    <w:p w:rsidR="00E913B3" w:rsidRDefault="00E913B3" w:rsidP="00E913B3">
      <w:pPr>
        <w:pStyle w:val="PlainText"/>
        <w:ind w:left="720"/>
        <w:rPr>
          <w:rFonts w:ascii="Arial" w:hAnsi="Arial" w:cs="Arial"/>
          <w:color w:val="000000" w:themeColor="text1"/>
        </w:rPr>
      </w:pPr>
      <w:r>
        <w:rPr>
          <w:rFonts w:ascii="Arial" w:hAnsi="Arial" w:cs="Arial"/>
          <w:color w:val="000000" w:themeColor="text1"/>
        </w:rPr>
        <w:t>Institutions will decide how to allocate any premiums to students at its discretion.</w:t>
      </w:r>
    </w:p>
    <w:p w:rsidR="00E913B3" w:rsidRDefault="00E913B3" w:rsidP="00E913B3">
      <w:pPr>
        <w:pStyle w:val="PlainText"/>
        <w:rPr>
          <w:rFonts w:ascii="Arial" w:hAnsi="Arial" w:cs="Arial"/>
          <w:color w:val="000000" w:themeColor="text1"/>
        </w:rPr>
      </w:pPr>
    </w:p>
    <w:p w:rsidR="00E913B3" w:rsidRDefault="00E913B3" w:rsidP="001E7A58">
      <w:pPr>
        <w:pStyle w:val="PlainText"/>
        <w:numPr>
          <w:ilvl w:val="0"/>
          <w:numId w:val="4"/>
        </w:numPr>
        <w:rPr>
          <w:rFonts w:ascii="Arial" w:hAnsi="Arial" w:cs="Arial"/>
          <w:b/>
          <w:color w:val="000000" w:themeColor="text1"/>
        </w:rPr>
      </w:pPr>
      <w:r>
        <w:rPr>
          <w:rFonts w:ascii="Arial" w:hAnsi="Arial" w:cs="Arial"/>
          <w:b/>
          <w:color w:val="000000" w:themeColor="text1"/>
        </w:rPr>
        <w:t>Are all students required to purchase this insurance even when travelling with study abroad companies that also provide insurance as part of the package?</w:t>
      </w:r>
    </w:p>
    <w:p w:rsidR="00E913B3" w:rsidRDefault="00E913B3" w:rsidP="00E913B3">
      <w:pPr>
        <w:pStyle w:val="PlainText"/>
        <w:rPr>
          <w:rFonts w:ascii="Arial" w:hAnsi="Arial" w:cs="Arial"/>
          <w:color w:val="000000" w:themeColor="text1"/>
        </w:rPr>
      </w:pPr>
    </w:p>
    <w:p w:rsidR="00E913B3" w:rsidRDefault="00E913B3" w:rsidP="00E913B3">
      <w:pPr>
        <w:pStyle w:val="PlainText"/>
        <w:ind w:left="720"/>
        <w:rPr>
          <w:rFonts w:ascii="Arial" w:hAnsi="Arial" w:cs="Arial"/>
          <w:color w:val="000000" w:themeColor="text1"/>
        </w:rPr>
      </w:pPr>
      <w:r>
        <w:rPr>
          <w:rFonts w:ascii="Arial" w:hAnsi="Arial" w:cs="Arial"/>
          <w:color w:val="000000" w:themeColor="text1"/>
        </w:rPr>
        <w:t>Yes.  All students traveling abroad will be covered by our blanket policy.</w:t>
      </w:r>
    </w:p>
    <w:p w:rsidR="00E913B3" w:rsidRDefault="00E913B3" w:rsidP="00E913B3">
      <w:pPr>
        <w:pStyle w:val="PlainText"/>
        <w:rPr>
          <w:rFonts w:ascii="Arial" w:hAnsi="Arial" w:cs="Arial"/>
          <w:color w:val="000000" w:themeColor="text1"/>
        </w:rPr>
      </w:pPr>
    </w:p>
    <w:p w:rsidR="00E913B3" w:rsidRDefault="00E913B3" w:rsidP="001E7A58">
      <w:pPr>
        <w:pStyle w:val="PlainText"/>
        <w:numPr>
          <w:ilvl w:val="0"/>
          <w:numId w:val="4"/>
        </w:numPr>
        <w:rPr>
          <w:rFonts w:ascii="Arial" w:hAnsi="Arial" w:cs="Arial"/>
          <w:b/>
          <w:color w:val="000000" w:themeColor="text1"/>
        </w:rPr>
      </w:pPr>
      <w:r>
        <w:rPr>
          <w:rFonts w:ascii="Arial" w:hAnsi="Arial" w:cs="Arial"/>
          <w:b/>
          <w:color w:val="000000" w:themeColor="text1"/>
        </w:rPr>
        <w:t xml:space="preserve">Will faculty/staff </w:t>
      </w:r>
      <w:proofErr w:type="gramStart"/>
      <w:r>
        <w:rPr>
          <w:rFonts w:ascii="Arial" w:hAnsi="Arial" w:cs="Arial"/>
          <w:b/>
          <w:color w:val="000000" w:themeColor="text1"/>
        </w:rPr>
        <w:t>who</w:t>
      </w:r>
      <w:proofErr w:type="gramEnd"/>
      <w:r>
        <w:rPr>
          <w:rFonts w:ascii="Arial" w:hAnsi="Arial" w:cs="Arial"/>
          <w:b/>
          <w:color w:val="000000" w:themeColor="text1"/>
        </w:rPr>
        <w:t xml:space="preserve"> travel on international university sponsored business be required to purchase insurance or will they be automatically covered?  </w:t>
      </w:r>
    </w:p>
    <w:p w:rsidR="00E913B3" w:rsidRDefault="00E913B3" w:rsidP="00E913B3">
      <w:pPr>
        <w:pStyle w:val="PlainText"/>
        <w:rPr>
          <w:rFonts w:ascii="Arial" w:hAnsi="Arial" w:cs="Arial"/>
          <w:color w:val="000000" w:themeColor="text1"/>
        </w:rPr>
      </w:pPr>
      <w:r>
        <w:rPr>
          <w:rFonts w:ascii="Arial" w:hAnsi="Arial" w:cs="Arial"/>
          <w:color w:val="000000" w:themeColor="text1"/>
        </w:rPr>
        <w:tab/>
      </w:r>
    </w:p>
    <w:p w:rsidR="00E913B3" w:rsidRDefault="00E913B3" w:rsidP="00E913B3">
      <w:pPr>
        <w:pStyle w:val="PlainText"/>
        <w:ind w:left="720"/>
        <w:rPr>
          <w:rFonts w:ascii="Arial" w:hAnsi="Arial" w:cs="Arial"/>
          <w:color w:val="000000" w:themeColor="text1"/>
        </w:rPr>
      </w:pPr>
      <w:r>
        <w:rPr>
          <w:rFonts w:ascii="Arial" w:hAnsi="Arial" w:cs="Arial"/>
          <w:color w:val="000000" w:themeColor="text1"/>
        </w:rPr>
        <w:t xml:space="preserve">Faculty and Staff will not be covered by this policy. There is a separate ISOS agreement in place for Faculty and Staff traveling abroad for University business. For coverage for medical expenses, Faculty and Staff may be eligible for Foreign Voluntary Workers’ Compensation insurance or UT System health insurance coverage. </w:t>
      </w:r>
    </w:p>
    <w:p w:rsidR="00E913B3" w:rsidRDefault="00E913B3" w:rsidP="00E913B3">
      <w:pPr>
        <w:pStyle w:val="PlainText"/>
        <w:ind w:left="720"/>
        <w:rPr>
          <w:rFonts w:ascii="Arial" w:hAnsi="Arial" w:cs="Arial"/>
          <w:color w:val="000000" w:themeColor="text1"/>
        </w:rPr>
      </w:pPr>
    </w:p>
    <w:p w:rsidR="00E913B3" w:rsidRDefault="00E913B3" w:rsidP="00E913B3">
      <w:pPr>
        <w:pStyle w:val="PlainText"/>
        <w:ind w:left="720"/>
        <w:rPr>
          <w:rFonts w:ascii="Arial" w:hAnsi="Arial" w:cs="Arial"/>
          <w:color w:val="000000" w:themeColor="text1"/>
        </w:rPr>
      </w:pPr>
      <w:r>
        <w:rPr>
          <w:rFonts w:ascii="Arial" w:hAnsi="Arial" w:cs="Arial"/>
          <w:color w:val="000000" w:themeColor="text1"/>
        </w:rPr>
        <w:t>We are looking into more options for additional trip-specific medical expense coverage and will send more information when it is available.</w:t>
      </w:r>
    </w:p>
    <w:p w:rsidR="00E913B3" w:rsidRDefault="00E913B3" w:rsidP="00E913B3">
      <w:pPr>
        <w:pStyle w:val="PlainText"/>
        <w:rPr>
          <w:rFonts w:ascii="Arial" w:hAnsi="Arial" w:cs="Arial"/>
          <w:color w:val="000000" w:themeColor="text1"/>
        </w:rPr>
      </w:pPr>
    </w:p>
    <w:p w:rsidR="00E913B3" w:rsidRDefault="00E913B3" w:rsidP="001E7A58">
      <w:pPr>
        <w:pStyle w:val="PlainText"/>
        <w:numPr>
          <w:ilvl w:val="0"/>
          <w:numId w:val="4"/>
        </w:numPr>
        <w:rPr>
          <w:rFonts w:ascii="Arial" w:hAnsi="Arial" w:cs="Arial"/>
          <w:b/>
          <w:color w:val="000000" w:themeColor="text1"/>
        </w:rPr>
      </w:pPr>
      <w:r>
        <w:rPr>
          <w:rFonts w:ascii="Arial" w:hAnsi="Arial" w:cs="Arial"/>
          <w:b/>
          <w:color w:val="000000" w:themeColor="text1"/>
        </w:rPr>
        <w:t>We have a professor who will be taking a group of students abroad this summer.  The course is not approved for academic credit; however the trip is being promoted through the University.  Travelers might include staff, faculty, students and maybe some community members.  Would all of the above be required to purchase the insurance?</w:t>
      </w:r>
    </w:p>
    <w:p w:rsidR="00E913B3" w:rsidRDefault="00E913B3" w:rsidP="00E913B3">
      <w:pPr>
        <w:pStyle w:val="PlainText"/>
        <w:rPr>
          <w:rFonts w:ascii="Arial" w:hAnsi="Arial" w:cs="Arial"/>
          <w:color w:val="000000" w:themeColor="text1"/>
        </w:rPr>
      </w:pPr>
    </w:p>
    <w:p w:rsidR="00E913B3" w:rsidRDefault="00E913B3" w:rsidP="00E913B3">
      <w:pPr>
        <w:pStyle w:val="PlainText"/>
        <w:ind w:left="720"/>
        <w:rPr>
          <w:rFonts w:ascii="Arial" w:hAnsi="Arial" w:cs="Arial"/>
          <w:color w:val="000000" w:themeColor="text1"/>
        </w:rPr>
      </w:pPr>
      <w:r>
        <w:rPr>
          <w:rFonts w:ascii="Arial" w:hAnsi="Arial" w:cs="Arial"/>
          <w:color w:val="000000" w:themeColor="text1"/>
        </w:rPr>
        <w:t>Students would be covered by this policy.</w:t>
      </w:r>
    </w:p>
    <w:p w:rsidR="00E913B3" w:rsidRDefault="00E913B3" w:rsidP="00E913B3">
      <w:pPr>
        <w:pStyle w:val="PlainText"/>
        <w:ind w:left="720"/>
        <w:rPr>
          <w:rFonts w:ascii="Arial" w:hAnsi="Arial" w:cs="Arial"/>
          <w:color w:val="000000" w:themeColor="text1"/>
        </w:rPr>
      </w:pPr>
    </w:p>
    <w:p w:rsidR="00E913B3" w:rsidRDefault="00E913B3" w:rsidP="00E913B3">
      <w:pPr>
        <w:pStyle w:val="PlainText"/>
        <w:ind w:left="720"/>
        <w:rPr>
          <w:rFonts w:ascii="Arial" w:hAnsi="Arial" w:cs="Arial"/>
          <w:color w:val="000000" w:themeColor="text1"/>
        </w:rPr>
      </w:pPr>
      <w:r>
        <w:rPr>
          <w:rFonts w:ascii="Arial" w:hAnsi="Arial" w:cs="Arial"/>
          <w:color w:val="000000" w:themeColor="text1"/>
        </w:rPr>
        <w:t xml:space="preserve">Community members (unless they are enrolled as a student) and travel companions will need to purchase their own coverage.  Individual memberships are available through ISOS. They can provide ISOS services as well as medical expense insurance coverage. Information about individual memberships can be found on the UT System ISOS webpage under Personal Travel. </w:t>
      </w:r>
    </w:p>
    <w:p w:rsidR="00E913B3" w:rsidRDefault="00E913B3" w:rsidP="00E913B3">
      <w:pPr>
        <w:pStyle w:val="PlainText"/>
        <w:rPr>
          <w:rFonts w:ascii="Arial" w:hAnsi="Arial" w:cs="Arial"/>
          <w:b/>
          <w:color w:val="000000" w:themeColor="text1"/>
        </w:rPr>
      </w:pPr>
    </w:p>
    <w:p w:rsidR="00E913B3" w:rsidRPr="001E7A58" w:rsidRDefault="00E913B3" w:rsidP="001E7A58">
      <w:pPr>
        <w:pStyle w:val="ListParagraph"/>
        <w:numPr>
          <w:ilvl w:val="0"/>
          <w:numId w:val="4"/>
        </w:numPr>
        <w:rPr>
          <w:rFonts w:ascii="Arial" w:hAnsi="Arial" w:cs="Arial"/>
          <w:b/>
          <w:color w:val="000000" w:themeColor="text1"/>
        </w:rPr>
      </w:pPr>
      <w:r w:rsidRPr="001E7A58">
        <w:rPr>
          <w:rFonts w:ascii="Arial" w:hAnsi="Arial" w:cs="Arial"/>
          <w:b/>
          <w:color w:val="000000" w:themeColor="text1"/>
        </w:rPr>
        <w:t>Students travelling in their home country or country of citizenship are not eligible for coverage?</w:t>
      </w:r>
    </w:p>
    <w:p w:rsidR="00E913B3" w:rsidRDefault="00E913B3" w:rsidP="00E913B3">
      <w:pPr>
        <w:ind w:left="720"/>
        <w:rPr>
          <w:rFonts w:ascii="Arial" w:hAnsi="Arial" w:cs="Arial"/>
          <w:color w:val="000000" w:themeColor="text1"/>
        </w:rPr>
      </w:pPr>
      <w:r>
        <w:rPr>
          <w:rFonts w:ascii="Arial" w:hAnsi="Arial" w:cs="Arial"/>
          <w:color w:val="000000" w:themeColor="text1"/>
        </w:rPr>
        <w:t>Home Country as defined by this policy is the United States, or the country as declared by the student.  If a student traveling to their country of citizenship is a student of one of our Institutions, they are covered by this blanket policy and they can declare their “home country” as the USA should they choose.</w:t>
      </w:r>
    </w:p>
    <w:p w:rsidR="00E913B3" w:rsidRDefault="00E913B3" w:rsidP="00E913B3">
      <w:pPr>
        <w:ind w:left="720"/>
        <w:rPr>
          <w:rFonts w:ascii="Arial" w:hAnsi="Arial" w:cs="Arial"/>
          <w:color w:val="000000" w:themeColor="text1"/>
        </w:rPr>
      </w:pPr>
      <w:r>
        <w:rPr>
          <w:rFonts w:ascii="Arial" w:hAnsi="Arial" w:cs="Arial"/>
          <w:color w:val="000000" w:themeColor="text1"/>
        </w:rPr>
        <w:t>We will not medically evacuate students from their home country should they choose not to be evacuated.</w:t>
      </w:r>
    </w:p>
    <w:p w:rsidR="001E7A58" w:rsidRDefault="001E7A58" w:rsidP="00E913B3">
      <w:pPr>
        <w:ind w:left="720"/>
        <w:rPr>
          <w:rFonts w:ascii="Arial" w:hAnsi="Arial" w:cs="Arial"/>
          <w:color w:val="000000" w:themeColor="text1"/>
        </w:rPr>
      </w:pPr>
    </w:p>
    <w:p w:rsidR="00E913B3" w:rsidRPr="001E7A58" w:rsidRDefault="00E913B3" w:rsidP="001E7A58">
      <w:pPr>
        <w:pStyle w:val="ListParagraph"/>
        <w:numPr>
          <w:ilvl w:val="0"/>
          <w:numId w:val="4"/>
        </w:numPr>
        <w:rPr>
          <w:rFonts w:ascii="Arial" w:hAnsi="Arial" w:cs="Arial"/>
          <w:b/>
          <w:color w:val="000000" w:themeColor="text1"/>
        </w:rPr>
      </w:pPr>
      <w:proofErr w:type="gramStart"/>
      <w:r w:rsidRPr="001E7A58">
        <w:rPr>
          <w:rFonts w:ascii="Arial" w:hAnsi="Arial" w:cs="Arial"/>
          <w:b/>
          <w:color w:val="000000" w:themeColor="text1"/>
        </w:rPr>
        <w:lastRenderedPageBreak/>
        <w:t>Are</w:t>
      </w:r>
      <w:proofErr w:type="gramEnd"/>
      <w:r w:rsidRPr="001E7A58">
        <w:rPr>
          <w:rFonts w:ascii="Arial" w:hAnsi="Arial" w:cs="Arial"/>
          <w:b/>
          <w:color w:val="000000" w:themeColor="text1"/>
        </w:rPr>
        <w:t xml:space="preserve"> non-credit bearing activities included and eligible for coverage (examples: athletic teams, Engineers Without Borders etc…..)?</w:t>
      </w:r>
    </w:p>
    <w:p w:rsidR="00E913B3" w:rsidRDefault="00E913B3" w:rsidP="00E913B3">
      <w:pPr>
        <w:ind w:left="720"/>
        <w:rPr>
          <w:rFonts w:ascii="Arial" w:hAnsi="Arial" w:cs="Arial"/>
          <w:color w:val="000000" w:themeColor="text1"/>
        </w:rPr>
      </w:pPr>
      <w:r>
        <w:rPr>
          <w:rFonts w:ascii="Arial" w:hAnsi="Arial" w:cs="Arial"/>
          <w:color w:val="000000" w:themeColor="text1"/>
        </w:rPr>
        <w:t xml:space="preserve">If you are unsure of a specific situation please contact Sarah Pekar at UT System at </w:t>
      </w:r>
      <w:hyperlink r:id="rId9" w:history="1">
        <w:r>
          <w:rPr>
            <w:rStyle w:val="Hyperlink"/>
            <w:rFonts w:ascii="Arial" w:hAnsi="Arial" w:cs="Arial"/>
          </w:rPr>
          <w:t>spekar@utsystem.edu</w:t>
        </w:r>
      </w:hyperlink>
      <w:r>
        <w:rPr>
          <w:rFonts w:ascii="Arial" w:hAnsi="Arial" w:cs="Arial"/>
          <w:color w:val="000000" w:themeColor="text1"/>
        </w:rPr>
        <w:t>.</w:t>
      </w:r>
    </w:p>
    <w:p w:rsidR="00E913B3" w:rsidRPr="001E7A58" w:rsidRDefault="00E913B3" w:rsidP="001E7A58">
      <w:pPr>
        <w:pStyle w:val="ListParagraph"/>
        <w:numPr>
          <w:ilvl w:val="0"/>
          <w:numId w:val="4"/>
        </w:numPr>
        <w:rPr>
          <w:rFonts w:ascii="Arial" w:hAnsi="Arial" w:cs="Arial"/>
          <w:b/>
          <w:color w:val="000000" w:themeColor="text1"/>
        </w:rPr>
      </w:pPr>
      <w:r w:rsidRPr="001E7A58">
        <w:rPr>
          <w:rFonts w:ascii="Arial" w:hAnsi="Arial" w:cs="Arial"/>
          <w:b/>
          <w:color w:val="000000" w:themeColor="text1"/>
        </w:rPr>
        <w:t>How is a “study abroad program sponsored by the Parti</w:t>
      </w:r>
      <w:r w:rsidR="00DC1BB3" w:rsidRPr="001E7A58">
        <w:rPr>
          <w:rFonts w:ascii="Arial" w:hAnsi="Arial" w:cs="Arial"/>
          <w:b/>
          <w:color w:val="000000" w:themeColor="text1"/>
        </w:rPr>
        <w:t>cipating Organization” defined?</w:t>
      </w:r>
    </w:p>
    <w:p w:rsidR="00E913B3" w:rsidRDefault="00E913B3" w:rsidP="00E913B3">
      <w:pPr>
        <w:ind w:left="720"/>
        <w:rPr>
          <w:rFonts w:ascii="Arial" w:hAnsi="Arial" w:cs="Arial"/>
          <w:color w:val="000000" w:themeColor="text1"/>
        </w:rPr>
      </w:pPr>
      <w:r>
        <w:rPr>
          <w:rFonts w:ascii="Arial" w:hAnsi="Arial" w:cs="Arial"/>
          <w:color w:val="000000" w:themeColor="text1"/>
        </w:rPr>
        <w:t>“Participating Organization” is UT System and all UT Institutions.</w:t>
      </w:r>
      <w:r w:rsidR="00DC1BB3">
        <w:rPr>
          <w:rFonts w:ascii="Arial" w:hAnsi="Arial" w:cs="Arial"/>
          <w:color w:val="000000" w:themeColor="text1"/>
        </w:rPr>
        <w:t xml:space="preserve">  Study abroad program includes any sponsored travel outside of the US even those programs not specifically name “study abroad program.”</w:t>
      </w:r>
      <w:r>
        <w:rPr>
          <w:rFonts w:ascii="Arial" w:hAnsi="Arial" w:cs="Arial"/>
          <w:color w:val="000000" w:themeColor="text1"/>
        </w:rPr>
        <w:t xml:space="preserve">  If you are unsure of a specific situation please contact Sarah Pekar at UT System at </w:t>
      </w:r>
      <w:hyperlink r:id="rId10" w:history="1">
        <w:r>
          <w:rPr>
            <w:rStyle w:val="Hyperlink"/>
            <w:rFonts w:ascii="Arial" w:hAnsi="Arial" w:cs="Arial"/>
          </w:rPr>
          <w:t>spekar@utsystem.edu</w:t>
        </w:r>
      </w:hyperlink>
      <w:r>
        <w:rPr>
          <w:rFonts w:ascii="Arial" w:hAnsi="Arial" w:cs="Arial"/>
          <w:color w:val="000000" w:themeColor="text1"/>
        </w:rPr>
        <w:t>.</w:t>
      </w:r>
    </w:p>
    <w:p w:rsidR="00E913B3" w:rsidRPr="001E7A58" w:rsidRDefault="00E913B3" w:rsidP="001E7A58">
      <w:pPr>
        <w:pStyle w:val="ListParagraph"/>
        <w:numPr>
          <w:ilvl w:val="0"/>
          <w:numId w:val="4"/>
        </w:numPr>
        <w:rPr>
          <w:rFonts w:ascii="Arial" w:hAnsi="Arial" w:cs="Arial"/>
          <w:b/>
          <w:color w:val="000000" w:themeColor="text1"/>
        </w:rPr>
      </w:pPr>
      <w:r w:rsidRPr="001E7A58">
        <w:rPr>
          <w:rFonts w:ascii="Arial" w:hAnsi="Arial" w:cs="Arial"/>
          <w:b/>
          <w:color w:val="000000" w:themeColor="text1"/>
        </w:rPr>
        <w:t>Are students in third-party provider programs or direct enroll programs eligible?</w:t>
      </w:r>
    </w:p>
    <w:p w:rsidR="00E913B3" w:rsidRDefault="00E913B3" w:rsidP="00E913B3">
      <w:pPr>
        <w:ind w:left="720"/>
        <w:rPr>
          <w:rFonts w:ascii="Arial" w:hAnsi="Arial" w:cs="Arial"/>
          <w:color w:val="000000" w:themeColor="text1"/>
        </w:rPr>
      </w:pPr>
      <w:r>
        <w:rPr>
          <w:rFonts w:ascii="Arial" w:hAnsi="Arial" w:cs="Arial"/>
          <w:color w:val="000000" w:themeColor="text1"/>
        </w:rPr>
        <w:t>Yes.  They are eligible and covered under the Blanket Study Abroad Program.</w:t>
      </w:r>
    </w:p>
    <w:p w:rsidR="00E913B3" w:rsidRPr="001E7A58" w:rsidRDefault="00E913B3" w:rsidP="001E7A58">
      <w:pPr>
        <w:pStyle w:val="ListParagraph"/>
        <w:numPr>
          <w:ilvl w:val="0"/>
          <w:numId w:val="4"/>
        </w:numPr>
        <w:rPr>
          <w:rFonts w:ascii="Arial" w:hAnsi="Arial" w:cs="Arial"/>
          <w:b/>
          <w:color w:val="000000" w:themeColor="text1"/>
        </w:rPr>
      </w:pPr>
      <w:r w:rsidRPr="001E7A58">
        <w:rPr>
          <w:rFonts w:ascii="Arial" w:hAnsi="Arial" w:cs="Arial"/>
          <w:b/>
          <w:color w:val="000000" w:themeColor="text1"/>
        </w:rPr>
        <w:t>What</w:t>
      </w:r>
      <w:r w:rsidR="00FA155D">
        <w:rPr>
          <w:rFonts w:ascii="Arial" w:hAnsi="Arial" w:cs="Arial"/>
          <w:b/>
          <w:color w:val="000000" w:themeColor="text1"/>
        </w:rPr>
        <w:t xml:space="preserve"> is the definition of a student?</w:t>
      </w:r>
    </w:p>
    <w:p w:rsidR="00E913B3" w:rsidRDefault="00E913B3" w:rsidP="00E913B3">
      <w:pPr>
        <w:ind w:left="720"/>
        <w:rPr>
          <w:rFonts w:ascii="Arial" w:hAnsi="Arial" w:cs="Arial"/>
          <w:color w:val="000000" w:themeColor="text1"/>
        </w:rPr>
      </w:pPr>
      <w:r>
        <w:rPr>
          <w:rFonts w:ascii="Arial" w:hAnsi="Arial" w:cs="Arial"/>
          <w:color w:val="000000" w:themeColor="text1"/>
        </w:rPr>
        <w:t>Please see response to Q1.</w:t>
      </w:r>
    </w:p>
    <w:p w:rsidR="00E913B3" w:rsidRPr="001E7A58" w:rsidRDefault="00E913B3" w:rsidP="001E7A58">
      <w:pPr>
        <w:pStyle w:val="ListParagraph"/>
        <w:numPr>
          <w:ilvl w:val="0"/>
          <w:numId w:val="4"/>
        </w:numPr>
        <w:rPr>
          <w:rFonts w:ascii="Arial" w:hAnsi="Arial" w:cs="Arial"/>
          <w:b/>
          <w:color w:val="000000" w:themeColor="text1"/>
        </w:rPr>
      </w:pPr>
      <w:r w:rsidRPr="001E7A58">
        <w:rPr>
          <w:rFonts w:ascii="Arial" w:hAnsi="Arial" w:cs="Arial"/>
          <w:b/>
          <w:color w:val="000000" w:themeColor="text1"/>
        </w:rPr>
        <w:t>How will students be enrolled in coverage?</w:t>
      </w:r>
    </w:p>
    <w:p w:rsidR="00E913B3" w:rsidRDefault="00E913B3" w:rsidP="00E913B3">
      <w:pPr>
        <w:pStyle w:val="PlainText"/>
        <w:ind w:left="720"/>
        <w:rPr>
          <w:rFonts w:ascii="Arial" w:hAnsi="Arial" w:cs="Arial"/>
          <w:color w:val="000000" w:themeColor="text1"/>
        </w:rPr>
      </w:pPr>
      <w:r>
        <w:rPr>
          <w:rFonts w:ascii="Arial" w:hAnsi="Arial" w:cs="Arial"/>
          <w:color w:val="000000" w:themeColor="text1"/>
        </w:rPr>
        <w:t xml:space="preserve">All students are automatically enrolled by registering their trip in </w:t>
      </w:r>
      <w:proofErr w:type="spellStart"/>
      <w:r>
        <w:rPr>
          <w:rFonts w:ascii="Arial" w:hAnsi="Arial" w:cs="Arial"/>
          <w:color w:val="000000" w:themeColor="text1"/>
        </w:rPr>
        <w:t>MyTrips</w:t>
      </w:r>
      <w:proofErr w:type="spellEnd"/>
      <w:r>
        <w:rPr>
          <w:rFonts w:ascii="Arial" w:hAnsi="Arial" w:cs="Arial"/>
          <w:color w:val="000000" w:themeColor="text1"/>
        </w:rPr>
        <w:t xml:space="preserve"> on the UT System ISOS webpage and</w:t>
      </w:r>
      <w:r w:rsidR="00DC1BB3">
        <w:rPr>
          <w:rFonts w:ascii="Arial" w:hAnsi="Arial" w:cs="Arial"/>
          <w:color w:val="000000" w:themeColor="text1"/>
        </w:rPr>
        <w:t xml:space="preserve"> </w:t>
      </w:r>
      <w:r>
        <w:rPr>
          <w:rFonts w:ascii="Arial" w:hAnsi="Arial" w:cs="Arial"/>
          <w:color w:val="000000" w:themeColor="text1"/>
        </w:rPr>
        <w:t xml:space="preserve">ALL students traveling internationally on a university-sponsored trip are required to register with International SOS prior to travel. It is imperative all students use the ISOS </w:t>
      </w:r>
      <w:proofErr w:type="spellStart"/>
      <w:r>
        <w:rPr>
          <w:rFonts w:ascii="Arial" w:hAnsi="Arial" w:cs="Arial"/>
          <w:color w:val="000000" w:themeColor="text1"/>
        </w:rPr>
        <w:t>MyTrips</w:t>
      </w:r>
      <w:proofErr w:type="spellEnd"/>
      <w:r>
        <w:rPr>
          <w:rFonts w:ascii="Arial" w:hAnsi="Arial" w:cs="Arial"/>
          <w:color w:val="000000" w:themeColor="text1"/>
        </w:rPr>
        <w:t xml:space="preserve"> to ensure coverage is seamless.</w:t>
      </w:r>
    </w:p>
    <w:p w:rsidR="00E913B3" w:rsidRDefault="00E913B3" w:rsidP="00E913B3">
      <w:pPr>
        <w:pStyle w:val="PlainText"/>
        <w:ind w:left="720"/>
        <w:rPr>
          <w:rFonts w:ascii="Arial" w:hAnsi="Arial" w:cs="Arial"/>
          <w:color w:val="000000" w:themeColor="text1"/>
        </w:rPr>
      </w:pPr>
    </w:p>
    <w:p w:rsidR="00E913B3" w:rsidRPr="001E7A58" w:rsidRDefault="00E913B3" w:rsidP="001E7A58">
      <w:pPr>
        <w:pStyle w:val="ListParagraph"/>
        <w:numPr>
          <w:ilvl w:val="0"/>
          <w:numId w:val="4"/>
        </w:numPr>
        <w:rPr>
          <w:rFonts w:ascii="Arial" w:hAnsi="Arial" w:cs="Arial"/>
          <w:b/>
          <w:color w:val="000000" w:themeColor="text1"/>
        </w:rPr>
      </w:pPr>
      <w:r w:rsidRPr="001E7A58">
        <w:rPr>
          <w:rFonts w:ascii="Arial" w:hAnsi="Arial" w:cs="Arial"/>
          <w:b/>
          <w:color w:val="000000" w:themeColor="text1"/>
        </w:rPr>
        <w:t>How are the days and dates of coverage defined or determined?</w:t>
      </w:r>
    </w:p>
    <w:p w:rsidR="00E913B3" w:rsidRDefault="00E913B3" w:rsidP="00E913B3">
      <w:pPr>
        <w:ind w:left="720"/>
        <w:rPr>
          <w:rFonts w:ascii="Arial" w:hAnsi="Arial" w:cs="Arial"/>
          <w:color w:val="000000" w:themeColor="text1"/>
        </w:rPr>
      </w:pPr>
      <w:r>
        <w:rPr>
          <w:rFonts w:ascii="Arial" w:hAnsi="Arial" w:cs="Arial"/>
          <w:color w:val="000000" w:themeColor="text1"/>
        </w:rPr>
        <w:t>The dates should be defined according to the dates the student is traveling for the official educational purposes, with a 2 week allowable personal deviation before and after the official travel dates.</w:t>
      </w:r>
    </w:p>
    <w:p w:rsidR="00E913B3" w:rsidRPr="001E7A58" w:rsidRDefault="00E913B3" w:rsidP="001E7A58">
      <w:pPr>
        <w:pStyle w:val="ListParagraph"/>
        <w:numPr>
          <w:ilvl w:val="0"/>
          <w:numId w:val="4"/>
        </w:numPr>
        <w:rPr>
          <w:rFonts w:ascii="Arial" w:hAnsi="Arial" w:cs="Arial"/>
          <w:b/>
          <w:color w:val="000000" w:themeColor="text1"/>
        </w:rPr>
      </w:pPr>
      <w:r w:rsidRPr="001E7A58">
        <w:rPr>
          <w:rFonts w:ascii="Arial" w:hAnsi="Arial" w:cs="Arial"/>
          <w:b/>
          <w:color w:val="000000" w:themeColor="text1"/>
        </w:rPr>
        <w:t>How is personal travel within the program dates (example: free weekend in the middle of a program) handled?</w:t>
      </w:r>
    </w:p>
    <w:p w:rsidR="00E913B3" w:rsidRDefault="00E913B3" w:rsidP="00E913B3">
      <w:pPr>
        <w:rPr>
          <w:rFonts w:ascii="Arial" w:hAnsi="Arial" w:cs="Arial"/>
          <w:color w:val="000000" w:themeColor="text1"/>
        </w:rPr>
      </w:pPr>
      <w:r>
        <w:rPr>
          <w:rFonts w:ascii="Arial" w:hAnsi="Arial" w:cs="Arial"/>
          <w:color w:val="000000" w:themeColor="text1"/>
        </w:rPr>
        <w:tab/>
        <w:t>If they are within the official program dates personal travel is covered.</w:t>
      </w:r>
    </w:p>
    <w:p w:rsidR="00E913B3" w:rsidRPr="001E7A58" w:rsidRDefault="00E913B3" w:rsidP="001E7A58">
      <w:pPr>
        <w:pStyle w:val="ListParagraph"/>
        <w:numPr>
          <w:ilvl w:val="0"/>
          <w:numId w:val="4"/>
        </w:numPr>
        <w:rPr>
          <w:rFonts w:ascii="Arial" w:hAnsi="Arial" w:cs="Arial"/>
          <w:color w:val="000000" w:themeColor="text1"/>
        </w:rPr>
      </w:pPr>
      <w:r w:rsidRPr="001E7A58">
        <w:rPr>
          <w:rFonts w:ascii="Arial" w:hAnsi="Arial" w:cs="Arial"/>
          <w:b/>
          <w:color w:val="000000" w:themeColor="text1"/>
        </w:rPr>
        <w:t>What is “Personal Deviation Limited”?</w:t>
      </w:r>
      <w:r w:rsidRPr="001E7A58">
        <w:rPr>
          <w:rFonts w:ascii="Arial" w:hAnsi="Arial" w:cs="Arial"/>
          <w:color w:val="000000" w:themeColor="text1"/>
        </w:rPr>
        <w:tab/>
      </w:r>
    </w:p>
    <w:p w:rsidR="00E913B3" w:rsidRDefault="00E913B3" w:rsidP="00E913B3">
      <w:pPr>
        <w:ind w:firstLine="720"/>
        <w:rPr>
          <w:rFonts w:ascii="Arial" w:hAnsi="Arial" w:cs="Arial"/>
          <w:color w:val="000000" w:themeColor="text1"/>
        </w:rPr>
      </w:pPr>
      <w:r>
        <w:rPr>
          <w:rFonts w:ascii="Arial" w:hAnsi="Arial" w:cs="Arial"/>
          <w:color w:val="000000" w:themeColor="text1"/>
        </w:rPr>
        <w:t>2 weeks before and after the official educational purpose travel dates.</w:t>
      </w:r>
    </w:p>
    <w:p w:rsidR="00E913B3" w:rsidRPr="001E7A58" w:rsidRDefault="00E913B3" w:rsidP="001E7A58">
      <w:pPr>
        <w:pStyle w:val="ListParagraph"/>
        <w:numPr>
          <w:ilvl w:val="0"/>
          <w:numId w:val="4"/>
        </w:numPr>
        <w:rPr>
          <w:rFonts w:ascii="Arial" w:hAnsi="Arial" w:cs="Arial"/>
          <w:b/>
          <w:color w:val="000000" w:themeColor="text1"/>
        </w:rPr>
      </w:pPr>
      <w:r w:rsidRPr="001E7A58">
        <w:rPr>
          <w:rFonts w:ascii="Arial" w:hAnsi="Arial" w:cs="Arial"/>
          <w:b/>
          <w:color w:val="000000" w:themeColor="text1"/>
        </w:rPr>
        <w:t>Do students need to go to the AHP website and enroll themselves in the Study Abroad Insurance Plan for overseas travel?</w:t>
      </w:r>
    </w:p>
    <w:p w:rsidR="00E913B3" w:rsidRDefault="00E913B3" w:rsidP="00E913B3">
      <w:pPr>
        <w:ind w:left="720"/>
        <w:rPr>
          <w:rFonts w:ascii="Arial" w:hAnsi="Arial" w:cs="Arial"/>
          <w:color w:val="000000" w:themeColor="text1"/>
        </w:rPr>
      </w:pPr>
      <w:r>
        <w:rPr>
          <w:rFonts w:ascii="Arial" w:hAnsi="Arial" w:cs="Arial"/>
          <w:color w:val="000000" w:themeColor="text1"/>
        </w:rPr>
        <w:t xml:space="preserve">No.  They should register their trip on </w:t>
      </w:r>
      <w:proofErr w:type="spellStart"/>
      <w:r>
        <w:rPr>
          <w:rFonts w:ascii="Arial" w:hAnsi="Arial" w:cs="Arial"/>
          <w:color w:val="000000" w:themeColor="text1"/>
        </w:rPr>
        <w:t>MyTrips</w:t>
      </w:r>
      <w:proofErr w:type="spellEnd"/>
      <w:r>
        <w:rPr>
          <w:rFonts w:ascii="Arial" w:hAnsi="Arial" w:cs="Arial"/>
          <w:color w:val="000000" w:themeColor="text1"/>
        </w:rPr>
        <w:t xml:space="preserve"> on the UT System ISOS webpage to enroll. </w:t>
      </w:r>
    </w:p>
    <w:p w:rsidR="00E913B3" w:rsidRDefault="00E913B3" w:rsidP="00E913B3">
      <w:pPr>
        <w:ind w:left="720"/>
        <w:rPr>
          <w:rFonts w:ascii="Arial" w:hAnsi="Arial" w:cs="Arial"/>
          <w:color w:val="000000" w:themeColor="text1"/>
        </w:rPr>
      </w:pPr>
      <w:r>
        <w:rPr>
          <w:rFonts w:ascii="Arial" w:hAnsi="Arial" w:cs="Arial"/>
          <w:color w:val="000000" w:themeColor="text1"/>
        </w:rPr>
        <w:t xml:space="preserve">Information about ISOS, the ISOS contact card and how to register trip information in </w:t>
      </w:r>
      <w:proofErr w:type="spellStart"/>
      <w:r>
        <w:rPr>
          <w:rFonts w:ascii="Arial" w:hAnsi="Arial" w:cs="Arial"/>
          <w:color w:val="000000" w:themeColor="text1"/>
        </w:rPr>
        <w:t>MyTrips</w:t>
      </w:r>
      <w:proofErr w:type="spellEnd"/>
      <w:r>
        <w:rPr>
          <w:rFonts w:ascii="Arial" w:hAnsi="Arial" w:cs="Arial"/>
          <w:color w:val="000000" w:themeColor="text1"/>
        </w:rPr>
        <w:t xml:space="preserve"> can be found here: </w:t>
      </w:r>
      <w:hyperlink r:id="rId11" w:history="1">
        <w:r>
          <w:rPr>
            <w:rStyle w:val="Hyperlink"/>
            <w:rFonts w:ascii="Arial" w:hAnsi="Arial" w:cs="Arial"/>
            <w:color w:val="0000FF"/>
          </w:rPr>
          <w:t>https://www.internationalsos.com/members_home/login/login.cfm</w:t>
        </w:r>
      </w:hyperlink>
      <w:r>
        <w:rPr>
          <w:rFonts w:ascii="Arial" w:hAnsi="Arial" w:cs="Arial"/>
          <w:color w:val="000000" w:themeColor="text1"/>
        </w:rPr>
        <w:t xml:space="preserve"> </w:t>
      </w:r>
    </w:p>
    <w:p w:rsidR="00E913B3" w:rsidRDefault="00E913B3" w:rsidP="00E913B3">
      <w:pPr>
        <w:ind w:left="720"/>
        <w:rPr>
          <w:rFonts w:ascii="Arial" w:hAnsi="Arial" w:cs="Arial"/>
          <w:color w:val="000000" w:themeColor="text1"/>
        </w:rPr>
      </w:pPr>
      <w:r>
        <w:rPr>
          <w:rFonts w:ascii="Arial" w:hAnsi="Arial" w:cs="Arial"/>
          <w:color w:val="000000" w:themeColor="text1"/>
        </w:rPr>
        <w:t xml:space="preserve">Enter </w:t>
      </w:r>
      <w:r>
        <w:rPr>
          <w:rFonts w:ascii="Arial" w:hAnsi="Arial" w:cs="Arial"/>
          <w:b/>
          <w:bCs/>
          <w:color w:val="000000" w:themeColor="text1"/>
        </w:rPr>
        <w:t>11BSGC000037</w:t>
      </w:r>
      <w:r>
        <w:rPr>
          <w:rFonts w:ascii="Arial" w:hAnsi="Arial" w:cs="Arial"/>
          <w:color w:val="000000" w:themeColor="text1"/>
        </w:rPr>
        <w:t xml:space="preserve"> in the Member Number field at the upper right of the page.</w:t>
      </w:r>
    </w:p>
    <w:p w:rsidR="00E913B3" w:rsidRPr="001E7A58" w:rsidRDefault="00E913B3" w:rsidP="001E7A58">
      <w:pPr>
        <w:pStyle w:val="ListParagraph"/>
        <w:numPr>
          <w:ilvl w:val="0"/>
          <w:numId w:val="4"/>
        </w:numPr>
        <w:rPr>
          <w:rFonts w:ascii="Arial" w:hAnsi="Arial" w:cs="Arial"/>
          <w:b/>
          <w:color w:val="000000" w:themeColor="text1"/>
        </w:rPr>
      </w:pPr>
      <w:r w:rsidRPr="001E7A58">
        <w:rPr>
          <w:rFonts w:ascii="Arial" w:hAnsi="Arial" w:cs="Arial"/>
          <w:b/>
          <w:color w:val="000000" w:themeColor="text1"/>
        </w:rPr>
        <w:t>Is this statement true</w:t>
      </w:r>
      <w:proofErr w:type="gramStart"/>
      <w:r w:rsidRPr="001E7A58">
        <w:rPr>
          <w:rFonts w:ascii="Arial" w:hAnsi="Arial" w:cs="Arial"/>
          <w:b/>
          <w:color w:val="000000" w:themeColor="text1"/>
        </w:rPr>
        <w:t>?:</w:t>
      </w:r>
      <w:proofErr w:type="gramEnd"/>
      <w:r w:rsidRPr="001E7A58">
        <w:rPr>
          <w:rFonts w:ascii="Arial" w:hAnsi="Arial" w:cs="Arial"/>
          <w:b/>
          <w:color w:val="000000" w:themeColor="text1"/>
        </w:rPr>
        <w:t xml:space="preserve">  Students whose departure date was August 1</w:t>
      </w:r>
      <w:r w:rsidRPr="001E7A58">
        <w:rPr>
          <w:rFonts w:ascii="Arial" w:hAnsi="Arial" w:cs="Arial"/>
          <w:b/>
          <w:color w:val="000000" w:themeColor="text1"/>
          <w:vertAlign w:val="superscript"/>
        </w:rPr>
        <w:t>st</w:t>
      </w:r>
      <w:r w:rsidRPr="001E7A58">
        <w:rPr>
          <w:rFonts w:ascii="Arial" w:hAnsi="Arial" w:cs="Arial"/>
          <w:b/>
          <w:color w:val="000000" w:themeColor="text1"/>
        </w:rPr>
        <w:t xml:space="preserve"> and after will be covered by this plan.</w:t>
      </w:r>
    </w:p>
    <w:p w:rsidR="00E913B3" w:rsidRDefault="00E913B3" w:rsidP="00E913B3">
      <w:pPr>
        <w:rPr>
          <w:rFonts w:ascii="Arial" w:hAnsi="Arial" w:cs="Arial"/>
          <w:color w:val="000000" w:themeColor="text1"/>
        </w:rPr>
      </w:pPr>
      <w:r>
        <w:rPr>
          <w:rFonts w:ascii="Arial" w:hAnsi="Arial" w:cs="Arial"/>
          <w:color w:val="000000" w:themeColor="text1"/>
        </w:rPr>
        <w:tab/>
        <w:t>YES.</w:t>
      </w:r>
    </w:p>
    <w:p w:rsidR="00E913B3" w:rsidRPr="001E7A58" w:rsidRDefault="00E913B3" w:rsidP="001E7A58">
      <w:pPr>
        <w:pStyle w:val="ListParagraph"/>
        <w:numPr>
          <w:ilvl w:val="0"/>
          <w:numId w:val="4"/>
        </w:numPr>
        <w:rPr>
          <w:rFonts w:ascii="Arial" w:hAnsi="Arial" w:cs="Arial"/>
          <w:b/>
          <w:color w:val="000000" w:themeColor="text1"/>
        </w:rPr>
      </w:pPr>
      <w:r w:rsidRPr="001E7A58">
        <w:rPr>
          <w:rFonts w:ascii="Arial" w:hAnsi="Arial" w:cs="Arial"/>
          <w:b/>
          <w:color w:val="000000" w:themeColor="text1"/>
        </w:rPr>
        <w:lastRenderedPageBreak/>
        <w:t>Is this statement true</w:t>
      </w:r>
      <w:proofErr w:type="gramStart"/>
      <w:r w:rsidRPr="001E7A58">
        <w:rPr>
          <w:rFonts w:ascii="Arial" w:hAnsi="Arial" w:cs="Arial"/>
          <w:b/>
          <w:color w:val="000000" w:themeColor="text1"/>
        </w:rPr>
        <w:t>?:</w:t>
      </w:r>
      <w:proofErr w:type="gramEnd"/>
      <w:r w:rsidRPr="001E7A58">
        <w:rPr>
          <w:rFonts w:ascii="Arial" w:hAnsi="Arial" w:cs="Arial"/>
          <w:b/>
          <w:color w:val="000000" w:themeColor="text1"/>
        </w:rPr>
        <w:t xml:space="preserve"> Students whose departure date was July 31</w:t>
      </w:r>
      <w:r w:rsidRPr="001E7A58">
        <w:rPr>
          <w:rFonts w:ascii="Arial" w:hAnsi="Arial" w:cs="Arial"/>
          <w:b/>
          <w:color w:val="000000" w:themeColor="text1"/>
          <w:vertAlign w:val="superscript"/>
        </w:rPr>
        <w:t>st</w:t>
      </w:r>
      <w:r w:rsidRPr="001E7A58">
        <w:rPr>
          <w:rFonts w:ascii="Arial" w:hAnsi="Arial" w:cs="Arial"/>
          <w:b/>
          <w:color w:val="000000" w:themeColor="text1"/>
        </w:rPr>
        <w:t xml:space="preserve"> and prior will not be covered by this plan.</w:t>
      </w:r>
    </w:p>
    <w:p w:rsidR="00E913B3" w:rsidRDefault="00E913B3" w:rsidP="00E913B3">
      <w:pPr>
        <w:ind w:left="720"/>
        <w:rPr>
          <w:rFonts w:ascii="Arial" w:hAnsi="Arial" w:cs="Arial"/>
          <w:color w:val="000000" w:themeColor="text1"/>
        </w:rPr>
      </w:pPr>
      <w:r>
        <w:rPr>
          <w:rFonts w:ascii="Arial" w:hAnsi="Arial" w:cs="Arial"/>
          <w:color w:val="000000" w:themeColor="text1"/>
        </w:rPr>
        <w:t>If a student departed prior to 8/1, they should have secured their own coverage.  However, if they are still abroad after 8/1 they are covered by this blanket program.  If assistance is required they should call ISOS.</w:t>
      </w:r>
    </w:p>
    <w:p w:rsidR="00E913B3" w:rsidRPr="001E7A58" w:rsidRDefault="00E913B3" w:rsidP="001E7A58">
      <w:pPr>
        <w:pStyle w:val="ListParagraph"/>
        <w:numPr>
          <w:ilvl w:val="0"/>
          <w:numId w:val="4"/>
        </w:numPr>
        <w:rPr>
          <w:rFonts w:ascii="Arial" w:hAnsi="Arial" w:cs="Arial"/>
          <w:b/>
          <w:color w:val="000000" w:themeColor="text1"/>
        </w:rPr>
      </w:pPr>
      <w:r w:rsidRPr="001E7A58">
        <w:rPr>
          <w:rFonts w:ascii="Arial" w:hAnsi="Arial" w:cs="Arial"/>
          <w:b/>
          <w:color w:val="000000" w:themeColor="text1"/>
        </w:rPr>
        <w:t>How are claims going to be handled that did not or do not involve ISOS?</w:t>
      </w:r>
    </w:p>
    <w:p w:rsidR="00E913B3" w:rsidRDefault="00E913B3" w:rsidP="00E913B3">
      <w:pPr>
        <w:ind w:left="720"/>
        <w:rPr>
          <w:rFonts w:ascii="Arial" w:hAnsi="Arial" w:cs="Arial"/>
          <w:color w:val="000000" w:themeColor="text1"/>
        </w:rPr>
      </w:pPr>
      <w:r>
        <w:rPr>
          <w:rFonts w:ascii="Arial" w:hAnsi="Arial" w:cs="Arial"/>
          <w:color w:val="000000" w:themeColor="text1"/>
        </w:rPr>
        <w:t xml:space="preserve">Any claims which did not go through ISOS should be submitted through </w:t>
      </w:r>
      <w:proofErr w:type="spellStart"/>
      <w:r>
        <w:rPr>
          <w:rFonts w:ascii="Arial" w:hAnsi="Arial" w:cs="Arial"/>
          <w:color w:val="000000" w:themeColor="text1"/>
        </w:rPr>
        <w:t>HealthSmart</w:t>
      </w:r>
      <w:proofErr w:type="spellEnd"/>
      <w:r>
        <w:rPr>
          <w:rFonts w:ascii="Arial" w:hAnsi="Arial" w:cs="Arial"/>
          <w:color w:val="000000" w:themeColor="text1"/>
        </w:rPr>
        <w:t xml:space="preserve"> for consideration.  Students are strongly encouraged to</w:t>
      </w:r>
      <w:r w:rsidR="00FA155D">
        <w:rPr>
          <w:rFonts w:ascii="Arial" w:hAnsi="Arial" w:cs="Arial"/>
          <w:color w:val="000000" w:themeColor="text1"/>
        </w:rPr>
        <w:t xml:space="preserve"> go</w:t>
      </w:r>
      <w:r>
        <w:rPr>
          <w:rFonts w:ascii="Arial" w:hAnsi="Arial" w:cs="Arial"/>
          <w:color w:val="000000" w:themeColor="text1"/>
        </w:rPr>
        <w:t xml:space="preserve"> through ISOS for any assistance.</w:t>
      </w:r>
    </w:p>
    <w:p w:rsidR="00E913B3" w:rsidRDefault="00E913B3" w:rsidP="00E913B3">
      <w:pPr>
        <w:spacing w:after="0" w:line="240" w:lineRule="auto"/>
        <w:ind w:left="720"/>
        <w:rPr>
          <w:rFonts w:ascii="Arial" w:hAnsi="Arial" w:cs="Arial"/>
          <w:color w:val="000000" w:themeColor="text1"/>
        </w:rPr>
      </w:pPr>
      <w:r>
        <w:rPr>
          <w:rFonts w:ascii="Arial" w:hAnsi="Arial" w:cs="Arial"/>
          <w:color w:val="000000" w:themeColor="text1"/>
        </w:rPr>
        <w:t>Please see contact information below.</w:t>
      </w:r>
    </w:p>
    <w:p w:rsidR="00E913B3" w:rsidRDefault="00E913B3" w:rsidP="00E913B3">
      <w:pPr>
        <w:rPr>
          <w:rFonts w:ascii="Arial" w:hAnsi="Arial" w:cs="Arial"/>
          <w:b/>
          <w:color w:val="000000" w:themeColor="text1"/>
        </w:rPr>
      </w:pPr>
    </w:p>
    <w:p w:rsidR="00E913B3" w:rsidRPr="001E7A58" w:rsidRDefault="00E913B3" w:rsidP="001E7A58">
      <w:pPr>
        <w:pStyle w:val="ListParagraph"/>
        <w:numPr>
          <w:ilvl w:val="0"/>
          <w:numId w:val="4"/>
        </w:numPr>
        <w:rPr>
          <w:rFonts w:ascii="Arial" w:hAnsi="Arial" w:cs="Arial"/>
          <w:b/>
          <w:color w:val="000000" w:themeColor="text1"/>
        </w:rPr>
      </w:pPr>
      <w:r w:rsidRPr="001E7A58">
        <w:rPr>
          <w:rFonts w:ascii="Arial" w:hAnsi="Arial" w:cs="Arial"/>
          <w:b/>
          <w:color w:val="000000" w:themeColor="text1"/>
        </w:rPr>
        <w:t>Who do I contact?</w:t>
      </w:r>
    </w:p>
    <w:p w:rsidR="00E913B3" w:rsidRDefault="00E913B3" w:rsidP="00E913B3">
      <w:pPr>
        <w:ind w:left="720"/>
        <w:rPr>
          <w:rFonts w:ascii="Arial" w:hAnsi="Arial" w:cs="Arial"/>
          <w:color w:val="000000" w:themeColor="text1"/>
        </w:rPr>
      </w:pPr>
      <w:r>
        <w:rPr>
          <w:rFonts w:ascii="Arial" w:hAnsi="Arial" w:cs="Arial"/>
          <w:color w:val="000000" w:themeColor="text1"/>
        </w:rPr>
        <w:t>To inquire about benefits, arrange coverage, or arrange emergency assistance services please contact ISOS:</w:t>
      </w:r>
    </w:p>
    <w:p w:rsidR="00E913B3" w:rsidRDefault="00E913B3" w:rsidP="00E913B3">
      <w:pPr>
        <w:ind w:left="720"/>
        <w:rPr>
          <w:rFonts w:ascii="Arial" w:hAnsi="Arial" w:cs="Arial"/>
          <w:color w:val="000000" w:themeColor="text1"/>
        </w:rPr>
      </w:pPr>
      <w:r>
        <w:rPr>
          <w:rFonts w:ascii="Arial" w:hAnsi="Arial" w:cs="Arial"/>
          <w:color w:val="000000" w:themeColor="text1"/>
        </w:rPr>
        <w:t>1(800) 5</w:t>
      </w:r>
      <w:r w:rsidR="00FA155D">
        <w:rPr>
          <w:rFonts w:ascii="Arial" w:hAnsi="Arial" w:cs="Arial"/>
          <w:color w:val="000000" w:themeColor="text1"/>
        </w:rPr>
        <w:t>23-6586 toll free in the USA or</w:t>
      </w:r>
      <w:r>
        <w:rPr>
          <w:rFonts w:ascii="Arial" w:hAnsi="Arial" w:cs="Arial"/>
          <w:color w:val="000000" w:themeColor="text1"/>
        </w:rPr>
        <w:t xml:space="preserve"> 1 (215) 942-8478 collect, outside of the USA.</w:t>
      </w:r>
    </w:p>
    <w:p w:rsidR="00E913B3" w:rsidRDefault="00E913B3" w:rsidP="00E913B3">
      <w:pPr>
        <w:ind w:left="720"/>
        <w:rPr>
          <w:rFonts w:ascii="Arial" w:hAnsi="Arial" w:cs="Arial"/>
          <w:color w:val="000000" w:themeColor="text1"/>
        </w:rPr>
      </w:pPr>
      <w:r>
        <w:rPr>
          <w:rFonts w:ascii="Arial" w:hAnsi="Arial" w:cs="Arial"/>
          <w:color w:val="000000" w:themeColor="text1"/>
        </w:rPr>
        <w:t xml:space="preserve">To file claims or follow up on claims submitted by the student please contact </w:t>
      </w:r>
      <w:proofErr w:type="spellStart"/>
      <w:r>
        <w:rPr>
          <w:rFonts w:ascii="Arial" w:hAnsi="Arial" w:cs="Arial"/>
          <w:color w:val="000000" w:themeColor="text1"/>
        </w:rPr>
        <w:t>HealthSmart</w:t>
      </w:r>
      <w:proofErr w:type="spellEnd"/>
      <w:r>
        <w:rPr>
          <w:rFonts w:ascii="Arial" w:hAnsi="Arial" w:cs="Arial"/>
          <w:color w:val="000000" w:themeColor="text1"/>
        </w:rPr>
        <w:t>:</w:t>
      </w:r>
    </w:p>
    <w:p w:rsidR="00E913B3" w:rsidRDefault="00E913B3" w:rsidP="00E913B3">
      <w:pPr>
        <w:spacing w:after="0" w:line="240" w:lineRule="auto"/>
        <w:ind w:left="720"/>
        <w:rPr>
          <w:rFonts w:ascii="Arial" w:hAnsi="Arial" w:cs="Arial"/>
          <w:color w:val="000000" w:themeColor="text1"/>
        </w:rPr>
      </w:pPr>
      <w:proofErr w:type="spellStart"/>
      <w:r>
        <w:rPr>
          <w:rFonts w:ascii="Arial" w:hAnsi="Arial" w:cs="Arial"/>
          <w:color w:val="000000" w:themeColor="text1"/>
        </w:rPr>
        <w:t>HealthSmart</w:t>
      </w:r>
      <w:proofErr w:type="spellEnd"/>
    </w:p>
    <w:p w:rsidR="00E913B3" w:rsidRDefault="00E913B3" w:rsidP="00E913B3">
      <w:pPr>
        <w:spacing w:after="0" w:line="240" w:lineRule="auto"/>
        <w:ind w:left="720"/>
        <w:rPr>
          <w:rFonts w:ascii="Arial" w:hAnsi="Arial" w:cs="Arial"/>
          <w:color w:val="000000" w:themeColor="text1"/>
        </w:rPr>
      </w:pPr>
      <w:r>
        <w:rPr>
          <w:rFonts w:ascii="Arial" w:hAnsi="Arial" w:cs="Arial"/>
          <w:color w:val="000000" w:themeColor="text1"/>
        </w:rPr>
        <w:t>3320 W. Market St., Suite 100</w:t>
      </w:r>
    </w:p>
    <w:p w:rsidR="00E913B3" w:rsidRDefault="00E913B3" w:rsidP="00E913B3">
      <w:pPr>
        <w:spacing w:after="0" w:line="240" w:lineRule="auto"/>
        <w:ind w:left="720"/>
        <w:rPr>
          <w:rFonts w:ascii="Arial" w:hAnsi="Arial" w:cs="Arial"/>
          <w:color w:val="000000" w:themeColor="text1"/>
        </w:rPr>
      </w:pPr>
      <w:r>
        <w:rPr>
          <w:rFonts w:ascii="Arial" w:hAnsi="Arial" w:cs="Arial"/>
          <w:color w:val="000000" w:themeColor="text1"/>
        </w:rPr>
        <w:t>Fairlawn, OH 44333</w:t>
      </w:r>
    </w:p>
    <w:p w:rsidR="00E913B3" w:rsidRDefault="00E913B3" w:rsidP="00E913B3">
      <w:pPr>
        <w:spacing w:after="0" w:line="240" w:lineRule="auto"/>
        <w:ind w:left="720"/>
        <w:rPr>
          <w:rFonts w:ascii="Arial" w:hAnsi="Arial" w:cs="Arial"/>
          <w:color w:val="000000" w:themeColor="text1"/>
        </w:rPr>
      </w:pPr>
      <w:proofErr w:type="gramStart"/>
      <w:r>
        <w:rPr>
          <w:rFonts w:ascii="Arial" w:hAnsi="Arial" w:cs="Arial"/>
          <w:color w:val="000000" w:themeColor="text1"/>
        </w:rPr>
        <w:t>1 (800) 331-1096 (Toll-Free Inside U.S.</w:t>
      </w:r>
      <w:proofErr w:type="gramEnd"/>
      <w:r>
        <w:rPr>
          <w:rFonts w:ascii="Arial" w:hAnsi="Arial" w:cs="Arial"/>
          <w:color w:val="000000" w:themeColor="text1"/>
        </w:rPr>
        <w:t xml:space="preserve"> Only)</w:t>
      </w:r>
    </w:p>
    <w:p w:rsidR="00E913B3" w:rsidRDefault="00E913B3" w:rsidP="00E913B3">
      <w:pPr>
        <w:spacing w:after="0" w:line="240" w:lineRule="auto"/>
        <w:ind w:left="720"/>
        <w:rPr>
          <w:rFonts w:ascii="Arial" w:hAnsi="Arial" w:cs="Arial"/>
          <w:color w:val="000000" w:themeColor="text1"/>
        </w:rPr>
      </w:pPr>
      <w:proofErr w:type="gramStart"/>
      <w:r>
        <w:rPr>
          <w:rFonts w:ascii="Arial" w:hAnsi="Arial" w:cs="Arial"/>
          <w:color w:val="000000" w:themeColor="text1"/>
        </w:rPr>
        <w:t>1 (330) 867-8443 (Direct Inside U.S.</w:t>
      </w:r>
      <w:proofErr w:type="gramEnd"/>
      <w:r>
        <w:rPr>
          <w:rFonts w:ascii="Arial" w:hAnsi="Arial" w:cs="Arial"/>
          <w:color w:val="000000" w:themeColor="text1"/>
        </w:rPr>
        <w:t xml:space="preserve"> Only)</w:t>
      </w:r>
    </w:p>
    <w:p w:rsidR="00E913B3" w:rsidRDefault="00E913B3" w:rsidP="00E913B3">
      <w:pPr>
        <w:spacing w:after="0" w:line="240" w:lineRule="auto"/>
        <w:ind w:left="720"/>
        <w:rPr>
          <w:rFonts w:ascii="Arial" w:hAnsi="Arial" w:cs="Arial"/>
          <w:color w:val="000000" w:themeColor="text1"/>
        </w:rPr>
      </w:pPr>
      <w:r>
        <w:rPr>
          <w:rFonts w:ascii="Arial" w:hAnsi="Arial" w:cs="Arial"/>
          <w:color w:val="000000" w:themeColor="text1"/>
        </w:rPr>
        <w:t>1 (806) 473-3136 Fax</w:t>
      </w:r>
    </w:p>
    <w:p w:rsidR="00E913B3" w:rsidRDefault="00E913B3" w:rsidP="00E913B3">
      <w:pPr>
        <w:spacing w:after="0" w:line="240" w:lineRule="auto"/>
        <w:ind w:left="720"/>
        <w:rPr>
          <w:rFonts w:ascii="Arial" w:hAnsi="Arial" w:cs="Arial"/>
          <w:color w:val="000000" w:themeColor="text1"/>
        </w:rPr>
      </w:pPr>
      <w:r>
        <w:rPr>
          <w:rFonts w:ascii="Arial" w:hAnsi="Arial" w:cs="Arial"/>
          <w:color w:val="000000" w:themeColor="text1"/>
        </w:rPr>
        <w:t xml:space="preserve">Email: </w:t>
      </w:r>
      <w:hyperlink r:id="rId12" w:history="1">
        <w:r>
          <w:rPr>
            <w:rStyle w:val="Hyperlink"/>
            <w:rFonts w:ascii="Arial" w:hAnsi="Arial" w:cs="Arial"/>
            <w:color w:val="000000" w:themeColor="text1"/>
          </w:rPr>
          <w:t>akronclaims@healthsmart.com</w:t>
        </w:r>
      </w:hyperlink>
    </w:p>
    <w:p w:rsidR="00FC4836" w:rsidRPr="00E913B3" w:rsidRDefault="00E913B3" w:rsidP="00E913B3">
      <w:pPr>
        <w:spacing w:after="0" w:line="240" w:lineRule="auto"/>
        <w:ind w:left="720"/>
        <w:rPr>
          <w:rFonts w:ascii="Arial" w:hAnsi="Arial" w:cs="Arial"/>
          <w:color w:val="000000" w:themeColor="text1"/>
        </w:rPr>
      </w:pPr>
      <w:r>
        <w:rPr>
          <w:rFonts w:ascii="Arial" w:hAnsi="Arial" w:cs="Arial"/>
          <w:color w:val="000000" w:themeColor="text1"/>
        </w:rPr>
        <w:t>When you are outside of the U.S., please always call</w:t>
      </w:r>
    </w:p>
    <w:sectPr w:rsidR="00FC4836" w:rsidRPr="00E91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B5803"/>
    <w:multiLevelType w:val="hybridMultilevel"/>
    <w:tmpl w:val="14F083F6"/>
    <w:lvl w:ilvl="0" w:tplc="1516500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AA80209"/>
    <w:multiLevelType w:val="hybridMultilevel"/>
    <w:tmpl w:val="BEB81FBC"/>
    <w:lvl w:ilvl="0" w:tplc="9A4CFFC8">
      <w:start w:val="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B3E747D"/>
    <w:multiLevelType w:val="hybridMultilevel"/>
    <w:tmpl w:val="41D4C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5AB4D13"/>
    <w:multiLevelType w:val="hybridMultilevel"/>
    <w:tmpl w:val="3A2C1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EAF"/>
    <w:rsid w:val="00041C09"/>
    <w:rsid w:val="000E7884"/>
    <w:rsid w:val="00176CC2"/>
    <w:rsid w:val="001E6299"/>
    <w:rsid w:val="001E7A58"/>
    <w:rsid w:val="002C6318"/>
    <w:rsid w:val="003B6AF4"/>
    <w:rsid w:val="0043229C"/>
    <w:rsid w:val="00492007"/>
    <w:rsid w:val="00493DD4"/>
    <w:rsid w:val="004C601A"/>
    <w:rsid w:val="00594837"/>
    <w:rsid w:val="005A0AD1"/>
    <w:rsid w:val="005C338F"/>
    <w:rsid w:val="00621E6D"/>
    <w:rsid w:val="0069210D"/>
    <w:rsid w:val="00696DEA"/>
    <w:rsid w:val="006C18FC"/>
    <w:rsid w:val="007464C0"/>
    <w:rsid w:val="00751D30"/>
    <w:rsid w:val="00777EF0"/>
    <w:rsid w:val="007836A9"/>
    <w:rsid w:val="00846274"/>
    <w:rsid w:val="00881738"/>
    <w:rsid w:val="008C055B"/>
    <w:rsid w:val="009F1F43"/>
    <w:rsid w:val="00B15EAF"/>
    <w:rsid w:val="00B76DEA"/>
    <w:rsid w:val="00B97F96"/>
    <w:rsid w:val="00D72B86"/>
    <w:rsid w:val="00D9686B"/>
    <w:rsid w:val="00DC1BB3"/>
    <w:rsid w:val="00DE58E4"/>
    <w:rsid w:val="00E913B3"/>
    <w:rsid w:val="00EF2638"/>
    <w:rsid w:val="00F81853"/>
    <w:rsid w:val="00FA078A"/>
    <w:rsid w:val="00FA155D"/>
    <w:rsid w:val="00FB3661"/>
    <w:rsid w:val="00FC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93DD4"/>
    <w:pPr>
      <w:spacing w:after="0" w:line="240" w:lineRule="auto"/>
    </w:pPr>
    <w:rPr>
      <w:rFonts w:ascii="Calibri" w:eastAsiaTheme="minorEastAsia" w:hAnsi="Calibri" w:cs="Consolas"/>
      <w:szCs w:val="21"/>
    </w:rPr>
  </w:style>
  <w:style w:type="character" w:customStyle="1" w:styleId="PlainTextChar">
    <w:name w:val="Plain Text Char"/>
    <w:basedOn w:val="DefaultParagraphFont"/>
    <w:link w:val="PlainText"/>
    <w:uiPriority w:val="99"/>
    <w:rsid w:val="00493DD4"/>
    <w:rPr>
      <w:rFonts w:ascii="Calibri" w:eastAsiaTheme="minorEastAsia" w:hAnsi="Calibri" w:cs="Consolas"/>
      <w:szCs w:val="21"/>
    </w:rPr>
  </w:style>
  <w:style w:type="paragraph" w:styleId="ListParagraph">
    <w:name w:val="List Paragraph"/>
    <w:basedOn w:val="Normal"/>
    <w:uiPriority w:val="34"/>
    <w:qFormat/>
    <w:rsid w:val="00493DD4"/>
    <w:pPr>
      <w:spacing w:after="0" w:line="240" w:lineRule="auto"/>
      <w:ind w:left="720"/>
    </w:pPr>
    <w:rPr>
      <w:rFonts w:ascii="Calibri" w:hAnsi="Calibri" w:cs="Times New Roman"/>
    </w:rPr>
  </w:style>
  <w:style w:type="character" w:styleId="Hyperlink">
    <w:name w:val="Hyperlink"/>
    <w:basedOn w:val="DefaultParagraphFont"/>
    <w:uiPriority w:val="99"/>
    <w:unhideWhenUsed/>
    <w:rsid w:val="00777EF0"/>
    <w:rPr>
      <w:color w:val="0000FF" w:themeColor="hyperlink"/>
      <w:u w:val="single"/>
    </w:rPr>
  </w:style>
  <w:style w:type="paragraph" w:styleId="BalloonText">
    <w:name w:val="Balloon Text"/>
    <w:basedOn w:val="Normal"/>
    <w:link w:val="BalloonTextChar"/>
    <w:uiPriority w:val="99"/>
    <w:semiHidden/>
    <w:unhideWhenUsed/>
    <w:rsid w:val="00B97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F96"/>
    <w:rPr>
      <w:rFonts w:ascii="Tahoma" w:hAnsi="Tahoma" w:cs="Tahoma"/>
      <w:sz w:val="16"/>
      <w:szCs w:val="16"/>
    </w:rPr>
  </w:style>
  <w:style w:type="paragraph" w:customStyle="1" w:styleId="Default">
    <w:name w:val="Default"/>
    <w:rsid w:val="00FB3661"/>
    <w:pPr>
      <w:autoSpaceDE w:val="0"/>
      <w:autoSpaceDN w:val="0"/>
      <w:adjustRightInd w:val="0"/>
      <w:spacing w:after="0" w:line="240" w:lineRule="auto"/>
    </w:pPr>
    <w:rPr>
      <w:rFonts w:ascii="Adobe Garamond Pro" w:hAnsi="Adobe Garamond Pro" w:cs="Adobe Garamond Pro"/>
      <w:color w:val="000000"/>
      <w:sz w:val="24"/>
      <w:szCs w:val="24"/>
    </w:rPr>
  </w:style>
  <w:style w:type="character" w:styleId="Strong">
    <w:name w:val="Strong"/>
    <w:basedOn w:val="DefaultParagraphFont"/>
    <w:uiPriority w:val="22"/>
    <w:qFormat/>
    <w:rsid w:val="003B6AF4"/>
    <w:rPr>
      <w:b/>
      <w:bCs/>
    </w:rPr>
  </w:style>
  <w:style w:type="character" w:styleId="FollowedHyperlink">
    <w:name w:val="FollowedHyperlink"/>
    <w:basedOn w:val="DefaultParagraphFont"/>
    <w:uiPriority w:val="99"/>
    <w:semiHidden/>
    <w:unhideWhenUsed/>
    <w:rsid w:val="00846274"/>
    <w:rPr>
      <w:color w:val="800080" w:themeColor="followedHyperlink"/>
      <w:u w:val="single"/>
    </w:rPr>
  </w:style>
  <w:style w:type="character" w:styleId="CommentReference">
    <w:name w:val="annotation reference"/>
    <w:basedOn w:val="DefaultParagraphFont"/>
    <w:uiPriority w:val="99"/>
    <w:semiHidden/>
    <w:unhideWhenUsed/>
    <w:rsid w:val="00751D30"/>
    <w:rPr>
      <w:sz w:val="16"/>
      <w:szCs w:val="16"/>
    </w:rPr>
  </w:style>
  <w:style w:type="paragraph" w:styleId="CommentText">
    <w:name w:val="annotation text"/>
    <w:basedOn w:val="Normal"/>
    <w:link w:val="CommentTextChar"/>
    <w:uiPriority w:val="99"/>
    <w:semiHidden/>
    <w:unhideWhenUsed/>
    <w:rsid w:val="00751D30"/>
    <w:pPr>
      <w:spacing w:line="240" w:lineRule="auto"/>
    </w:pPr>
    <w:rPr>
      <w:sz w:val="20"/>
      <w:szCs w:val="20"/>
    </w:rPr>
  </w:style>
  <w:style w:type="character" w:customStyle="1" w:styleId="CommentTextChar">
    <w:name w:val="Comment Text Char"/>
    <w:basedOn w:val="DefaultParagraphFont"/>
    <w:link w:val="CommentText"/>
    <w:uiPriority w:val="99"/>
    <w:semiHidden/>
    <w:rsid w:val="00751D30"/>
    <w:rPr>
      <w:sz w:val="20"/>
      <w:szCs w:val="20"/>
    </w:rPr>
  </w:style>
  <w:style w:type="paragraph" w:styleId="CommentSubject">
    <w:name w:val="annotation subject"/>
    <w:basedOn w:val="CommentText"/>
    <w:next w:val="CommentText"/>
    <w:link w:val="CommentSubjectChar"/>
    <w:uiPriority w:val="99"/>
    <w:semiHidden/>
    <w:unhideWhenUsed/>
    <w:rsid w:val="00751D30"/>
    <w:rPr>
      <w:b/>
      <w:bCs/>
    </w:rPr>
  </w:style>
  <w:style w:type="character" w:customStyle="1" w:styleId="CommentSubjectChar">
    <w:name w:val="Comment Subject Char"/>
    <w:basedOn w:val="CommentTextChar"/>
    <w:link w:val="CommentSubject"/>
    <w:uiPriority w:val="99"/>
    <w:semiHidden/>
    <w:rsid w:val="00751D3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93DD4"/>
    <w:pPr>
      <w:spacing w:after="0" w:line="240" w:lineRule="auto"/>
    </w:pPr>
    <w:rPr>
      <w:rFonts w:ascii="Calibri" w:eastAsiaTheme="minorEastAsia" w:hAnsi="Calibri" w:cs="Consolas"/>
      <w:szCs w:val="21"/>
    </w:rPr>
  </w:style>
  <w:style w:type="character" w:customStyle="1" w:styleId="PlainTextChar">
    <w:name w:val="Plain Text Char"/>
    <w:basedOn w:val="DefaultParagraphFont"/>
    <w:link w:val="PlainText"/>
    <w:uiPriority w:val="99"/>
    <w:rsid w:val="00493DD4"/>
    <w:rPr>
      <w:rFonts w:ascii="Calibri" w:eastAsiaTheme="minorEastAsia" w:hAnsi="Calibri" w:cs="Consolas"/>
      <w:szCs w:val="21"/>
    </w:rPr>
  </w:style>
  <w:style w:type="paragraph" w:styleId="ListParagraph">
    <w:name w:val="List Paragraph"/>
    <w:basedOn w:val="Normal"/>
    <w:uiPriority w:val="34"/>
    <w:qFormat/>
    <w:rsid w:val="00493DD4"/>
    <w:pPr>
      <w:spacing w:after="0" w:line="240" w:lineRule="auto"/>
      <w:ind w:left="720"/>
    </w:pPr>
    <w:rPr>
      <w:rFonts w:ascii="Calibri" w:hAnsi="Calibri" w:cs="Times New Roman"/>
    </w:rPr>
  </w:style>
  <w:style w:type="character" w:styleId="Hyperlink">
    <w:name w:val="Hyperlink"/>
    <w:basedOn w:val="DefaultParagraphFont"/>
    <w:uiPriority w:val="99"/>
    <w:unhideWhenUsed/>
    <w:rsid w:val="00777EF0"/>
    <w:rPr>
      <w:color w:val="0000FF" w:themeColor="hyperlink"/>
      <w:u w:val="single"/>
    </w:rPr>
  </w:style>
  <w:style w:type="paragraph" w:styleId="BalloonText">
    <w:name w:val="Balloon Text"/>
    <w:basedOn w:val="Normal"/>
    <w:link w:val="BalloonTextChar"/>
    <w:uiPriority w:val="99"/>
    <w:semiHidden/>
    <w:unhideWhenUsed/>
    <w:rsid w:val="00B97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F96"/>
    <w:rPr>
      <w:rFonts w:ascii="Tahoma" w:hAnsi="Tahoma" w:cs="Tahoma"/>
      <w:sz w:val="16"/>
      <w:szCs w:val="16"/>
    </w:rPr>
  </w:style>
  <w:style w:type="paragraph" w:customStyle="1" w:styleId="Default">
    <w:name w:val="Default"/>
    <w:rsid w:val="00FB3661"/>
    <w:pPr>
      <w:autoSpaceDE w:val="0"/>
      <w:autoSpaceDN w:val="0"/>
      <w:adjustRightInd w:val="0"/>
      <w:spacing w:after="0" w:line="240" w:lineRule="auto"/>
    </w:pPr>
    <w:rPr>
      <w:rFonts w:ascii="Adobe Garamond Pro" w:hAnsi="Adobe Garamond Pro" w:cs="Adobe Garamond Pro"/>
      <w:color w:val="000000"/>
      <w:sz w:val="24"/>
      <w:szCs w:val="24"/>
    </w:rPr>
  </w:style>
  <w:style w:type="character" w:styleId="Strong">
    <w:name w:val="Strong"/>
    <w:basedOn w:val="DefaultParagraphFont"/>
    <w:uiPriority w:val="22"/>
    <w:qFormat/>
    <w:rsid w:val="003B6AF4"/>
    <w:rPr>
      <w:b/>
      <w:bCs/>
    </w:rPr>
  </w:style>
  <w:style w:type="character" w:styleId="FollowedHyperlink">
    <w:name w:val="FollowedHyperlink"/>
    <w:basedOn w:val="DefaultParagraphFont"/>
    <w:uiPriority w:val="99"/>
    <w:semiHidden/>
    <w:unhideWhenUsed/>
    <w:rsid w:val="00846274"/>
    <w:rPr>
      <w:color w:val="800080" w:themeColor="followedHyperlink"/>
      <w:u w:val="single"/>
    </w:rPr>
  </w:style>
  <w:style w:type="character" w:styleId="CommentReference">
    <w:name w:val="annotation reference"/>
    <w:basedOn w:val="DefaultParagraphFont"/>
    <w:uiPriority w:val="99"/>
    <w:semiHidden/>
    <w:unhideWhenUsed/>
    <w:rsid w:val="00751D30"/>
    <w:rPr>
      <w:sz w:val="16"/>
      <w:szCs w:val="16"/>
    </w:rPr>
  </w:style>
  <w:style w:type="paragraph" w:styleId="CommentText">
    <w:name w:val="annotation text"/>
    <w:basedOn w:val="Normal"/>
    <w:link w:val="CommentTextChar"/>
    <w:uiPriority w:val="99"/>
    <w:semiHidden/>
    <w:unhideWhenUsed/>
    <w:rsid w:val="00751D30"/>
    <w:pPr>
      <w:spacing w:line="240" w:lineRule="auto"/>
    </w:pPr>
    <w:rPr>
      <w:sz w:val="20"/>
      <w:szCs w:val="20"/>
    </w:rPr>
  </w:style>
  <w:style w:type="character" w:customStyle="1" w:styleId="CommentTextChar">
    <w:name w:val="Comment Text Char"/>
    <w:basedOn w:val="DefaultParagraphFont"/>
    <w:link w:val="CommentText"/>
    <w:uiPriority w:val="99"/>
    <w:semiHidden/>
    <w:rsid w:val="00751D30"/>
    <w:rPr>
      <w:sz w:val="20"/>
      <w:szCs w:val="20"/>
    </w:rPr>
  </w:style>
  <w:style w:type="paragraph" w:styleId="CommentSubject">
    <w:name w:val="annotation subject"/>
    <w:basedOn w:val="CommentText"/>
    <w:next w:val="CommentText"/>
    <w:link w:val="CommentSubjectChar"/>
    <w:uiPriority w:val="99"/>
    <w:semiHidden/>
    <w:unhideWhenUsed/>
    <w:rsid w:val="00751D30"/>
    <w:rPr>
      <w:b/>
      <w:bCs/>
    </w:rPr>
  </w:style>
  <w:style w:type="character" w:customStyle="1" w:styleId="CommentSubjectChar">
    <w:name w:val="Comment Subject Char"/>
    <w:basedOn w:val="CommentTextChar"/>
    <w:link w:val="CommentSubject"/>
    <w:uiPriority w:val="99"/>
    <w:semiHidden/>
    <w:rsid w:val="00751D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47129">
      <w:bodyDiv w:val="1"/>
      <w:marLeft w:val="0"/>
      <w:marRight w:val="0"/>
      <w:marTop w:val="0"/>
      <w:marBottom w:val="0"/>
      <w:divBdr>
        <w:top w:val="none" w:sz="0" w:space="0" w:color="auto"/>
        <w:left w:val="none" w:sz="0" w:space="0" w:color="auto"/>
        <w:bottom w:val="none" w:sz="0" w:space="0" w:color="auto"/>
        <w:right w:val="none" w:sz="0" w:space="0" w:color="auto"/>
      </w:divBdr>
    </w:div>
    <w:div w:id="319232276">
      <w:bodyDiv w:val="1"/>
      <w:marLeft w:val="0"/>
      <w:marRight w:val="0"/>
      <w:marTop w:val="0"/>
      <w:marBottom w:val="0"/>
      <w:divBdr>
        <w:top w:val="none" w:sz="0" w:space="0" w:color="auto"/>
        <w:left w:val="none" w:sz="0" w:space="0" w:color="auto"/>
        <w:bottom w:val="none" w:sz="0" w:space="0" w:color="auto"/>
        <w:right w:val="none" w:sz="0" w:space="0" w:color="auto"/>
      </w:divBdr>
    </w:div>
    <w:div w:id="490684561">
      <w:bodyDiv w:val="1"/>
      <w:marLeft w:val="0"/>
      <w:marRight w:val="0"/>
      <w:marTop w:val="0"/>
      <w:marBottom w:val="0"/>
      <w:divBdr>
        <w:top w:val="none" w:sz="0" w:space="0" w:color="auto"/>
        <w:left w:val="none" w:sz="0" w:space="0" w:color="auto"/>
        <w:bottom w:val="none" w:sz="0" w:space="0" w:color="auto"/>
        <w:right w:val="none" w:sz="0" w:space="0" w:color="auto"/>
      </w:divBdr>
    </w:div>
    <w:div w:id="603462856">
      <w:bodyDiv w:val="1"/>
      <w:marLeft w:val="0"/>
      <w:marRight w:val="0"/>
      <w:marTop w:val="0"/>
      <w:marBottom w:val="0"/>
      <w:divBdr>
        <w:top w:val="none" w:sz="0" w:space="0" w:color="auto"/>
        <w:left w:val="none" w:sz="0" w:space="0" w:color="auto"/>
        <w:bottom w:val="none" w:sz="0" w:space="0" w:color="auto"/>
        <w:right w:val="none" w:sz="0" w:space="0" w:color="auto"/>
      </w:divBdr>
    </w:div>
    <w:div w:id="676923069">
      <w:bodyDiv w:val="1"/>
      <w:marLeft w:val="0"/>
      <w:marRight w:val="0"/>
      <w:marTop w:val="0"/>
      <w:marBottom w:val="0"/>
      <w:divBdr>
        <w:top w:val="none" w:sz="0" w:space="0" w:color="auto"/>
        <w:left w:val="none" w:sz="0" w:space="0" w:color="auto"/>
        <w:bottom w:val="none" w:sz="0" w:space="0" w:color="auto"/>
        <w:right w:val="none" w:sz="0" w:space="0" w:color="auto"/>
      </w:divBdr>
    </w:div>
    <w:div w:id="727807397">
      <w:bodyDiv w:val="1"/>
      <w:marLeft w:val="0"/>
      <w:marRight w:val="0"/>
      <w:marTop w:val="0"/>
      <w:marBottom w:val="0"/>
      <w:divBdr>
        <w:top w:val="none" w:sz="0" w:space="0" w:color="auto"/>
        <w:left w:val="none" w:sz="0" w:space="0" w:color="auto"/>
        <w:bottom w:val="none" w:sz="0" w:space="0" w:color="auto"/>
        <w:right w:val="none" w:sz="0" w:space="0" w:color="auto"/>
      </w:divBdr>
    </w:div>
    <w:div w:id="1387021422">
      <w:bodyDiv w:val="1"/>
      <w:marLeft w:val="0"/>
      <w:marRight w:val="0"/>
      <w:marTop w:val="0"/>
      <w:marBottom w:val="0"/>
      <w:divBdr>
        <w:top w:val="none" w:sz="0" w:space="0" w:color="auto"/>
        <w:left w:val="none" w:sz="0" w:space="0" w:color="auto"/>
        <w:bottom w:val="none" w:sz="0" w:space="0" w:color="auto"/>
        <w:right w:val="none" w:sz="0" w:space="0" w:color="auto"/>
      </w:divBdr>
    </w:div>
    <w:div w:id="1450777644">
      <w:bodyDiv w:val="1"/>
      <w:marLeft w:val="0"/>
      <w:marRight w:val="0"/>
      <w:marTop w:val="0"/>
      <w:marBottom w:val="0"/>
      <w:divBdr>
        <w:top w:val="none" w:sz="0" w:space="0" w:color="auto"/>
        <w:left w:val="none" w:sz="0" w:space="0" w:color="auto"/>
        <w:bottom w:val="none" w:sz="0" w:space="0" w:color="auto"/>
        <w:right w:val="none" w:sz="0" w:space="0" w:color="auto"/>
      </w:divBdr>
    </w:div>
    <w:div w:id="186655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internationalsos.com/members_home/login/login.cfm" TargetMode="External"/><Relationship Id="rId12" Type="http://schemas.openxmlformats.org/officeDocument/2006/relationships/hyperlink" Target="mailto:akronclaims@healthsma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tstudyabroad.myahpcare.com/" TargetMode="External"/><Relationship Id="rId11" Type="http://schemas.openxmlformats.org/officeDocument/2006/relationships/hyperlink" Target="https://www.internationalsos.com/members_home/login/login.cfm" TargetMode="External"/><Relationship Id="rId5" Type="http://schemas.openxmlformats.org/officeDocument/2006/relationships/webSettings" Target="webSettings.xml"/><Relationship Id="rId10" Type="http://schemas.openxmlformats.org/officeDocument/2006/relationships/hyperlink" Target="mailto:spekar@utsystem.edu" TargetMode="External"/><Relationship Id="rId4" Type="http://schemas.openxmlformats.org/officeDocument/2006/relationships/settings" Target="settings.xml"/><Relationship Id="rId9" Type="http://schemas.openxmlformats.org/officeDocument/2006/relationships/hyperlink" Target="mailto:spekar@utsystem.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Pekar, Sarah</dc:creator>
  <cp:lastModifiedBy>Pekar, Sarah</cp:lastModifiedBy>
  <cp:revision>5</cp:revision>
  <cp:lastPrinted>2014-08-27T13:00:00Z</cp:lastPrinted>
  <dcterms:created xsi:type="dcterms:W3CDTF">2014-09-16T14:15:00Z</dcterms:created>
  <dcterms:modified xsi:type="dcterms:W3CDTF">2014-09-17T18:14:00Z</dcterms:modified>
</cp:coreProperties>
</file>